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3ABE" w14:textId="77777777" w:rsidR="00DD4F39" w:rsidRPr="00F840F9" w:rsidRDefault="00DD4F39" w:rsidP="00FD7830">
      <w:pPr>
        <w:tabs>
          <w:tab w:val="left" w:pos="5670"/>
        </w:tabs>
        <w:spacing w:after="0" w:line="240" w:lineRule="atLeast"/>
        <w:rPr>
          <w:rFonts w:ascii="Bookman Old Style" w:hAnsi="Bookman Old Style" w:cs="Arial"/>
          <w:color w:val="auto"/>
        </w:rPr>
      </w:pPr>
    </w:p>
    <w:p w14:paraId="55683F79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14:paraId="34200AD6" w14:textId="77777777" w:rsidR="00DD4F39" w:rsidRPr="00F840F9" w:rsidRDefault="00DD4F39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p w14:paraId="4C4C8809" w14:textId="77777777" w:rsidR="00DD4F39" w:rsidRPr="00F840F9" w:rsidRDefault="00DD4F39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237"/>
      </w:tblGrid>
      <w:tr w:rsidR="00BB31C4" w:rsidRPr="00F840F9" w14:paraId="377969BA" w14:textId="77777777" w:rsidTr="00BB31C4">
        <w:trPr>
          <w:trHeight w:val="253"/>
          <w:jc w:val="center"/>
        </w:trPr>
        <w:tc>
          <w:tcPr>
            <w:tcW w:w="1530" w:type="pct"/>
            <w:vAlign w:val="center"/>
          </w:tcPr>
          <w:p w14:paraId="2F0BA85F" w14:textId="77777777" w:rsidR="00BB31C4" w:rsidRPr="00F840F9" w:rsidRDefault="00BB31C4" w:rsidP="00791A8E">
            <w:pPr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>VERBALE</w:t>
            </w:r>
            <w:r w:rsidRPr="00F840F9">
              <w:rPr>
                <w:rFonts w:ascii="Bookman Old Style" w:hAnsi="Bookman Old Style" w:cs="Arial"/>
                <w:bCs/>
              </w:rPr>
              <w:t xml:space="preserve"> N.</w:t>
            </w:r>
          </w:p>
        </w:tc>
        <w:tc>
          <w:tcPr>
            <w:tcW w:w="3470" w:type="pct"/>
            <w:vAlign w:val="center"/>
          </w:tcPr>
          <w:p w14:paraId="6D471BF3" w14:textId="77777777" w:rsidR="00BB31C4" w:rsidRPr="00F840F9" w:rsidRDefault="00BB31C4" w:rsidP="00791A8E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5C083881" w14:textId="77777777" w:rsidR="00BB31C4" w:rsidRPr="00F840F9" w:rsidRDefault="00BB31C4" w:rsidP="00791A8E">
            <w:pPr>
              <w:jc w:val="center"/>
              <w:rPr>
                <w:rFonts w:ascii="Bookman Old Style" w:hAnsi="Bookman Old Style" w:cs="Arial"/>
                <w:b/>
              </w:rPr>
            </w:pPr>
            <w:r w:rsidRPr="00F840F9">
              <w:rPr>
                <w:rFonts w:ascii="Bookman Old Style" w:hAnsi="Bookman Old Style" w:cs="Arial"/>
                <w:b/>
              </w:rPr>
              <w:t>ESAMI PRELIMINARI</w:t>
            </w:r>
          </w:p>
          <w:p w14:paraId="426C9730" w14:textId="77777777" w:rsidR="00BB31C4" w:rsidRPr="00F840F9" w:rsidRDefault="00BB31C4" w:rsidP="00791A8E">
            <w:pPr>
              <w:jc w:val="center"/>
              <w:rPr>
                <w:rFonts w:ascii="Bookman Old Style" w:hAnsi="Bookman Old Style" w:cs="Arial"/>
              </w:rPr>
            </w:pPr>
          </w:p>
          <w:p w14:paraId="5AF0DC9C" w14:textId="77777777" w:rsidR="00BB31C4" w:rsidRPr="00F840F9" w:rsidRDefault="00BB31C4" w:rsidP="00791A8E">
            <w:pPr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Indirizzo.…........………………………………………….…..</w:t>
            </w:r>
          </w:p>
          <w:p w14:paraId="654C3425" w14:textId="77777777" w:rsidR="00BB31C4" w:rsidRPr="00F840F9" w:rsidRDefault="00BB31C4" w:rsidP="00791A8E">
            <w:pPr>
              <w:rPr>
                <w:rFonts w:ascii="Bookman Old Style" w:hAnsi="Bookman Old Style" w:cs="Arial"/>
              </w:rPr>
            </w:pPr>
          </w:p>
        </w:tc>
      </w:tr>
      <w:tr w:rsidR="00DE6F71" w:rsidRPr="00BB31C4" w14:paraId="08FA5911" w14:textId="77777777" w:rsidTr="00791A8E">
        <w:trPr>
          <w:trHeight w:val="253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C8D4" w14:textId="77777777" w:rsidR="00DE6F71" w:rsidRPr="00BB31C4" w:rsidRDefault="00791A8E" w:rsidP="00791A8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bCs/>
              </w:rPr>
              <w:t>V</w:t>
            </w:r>
            <w:r w:rsidRPr="00791A8E">
              <w:rPr>
                <w:rFonts w:ascii="Bookman Old Style" w:hAnsi="Bookman Old Style" w:cs="Arial"/>
                <w:b/>
                <w:bCs/>
              </w:rPr>
              <w:t>alutazione finale</w:t>
            </w:r>
          </w:p>
        </w:tc>
      </w:tr>
    </w:tbl>
    <w:p w14:paraId="073791CF" w14:textId="77777777" w:rsidR="00ED3435" w:rsidRPr="00F840F9" w:rsidRDefault="00ED3435" w:rsidP="008A0221">
      <w:pPr>
        <w:jc w:val="right"/>
        <w:rPr>
          <w:rFonts w:ascii="Bookman Old Style" w:hAnsi="Bookman Old Style"/>
        </w:rPr>
      </w:pPr>
    </w:p>
    <w:p w14:paraId="79E16140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p w14:paraId="565CD726" w14:textId="77777777" w:rsidR="00791A8E" w:rsidRDefault="00F840F9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Il giorno ….… del mese di ............………. dell'anno ......….., alle ore .........., nell’aula ….........…</w:t>
      </w:r>
      <w:r w:rsidR="00BB31C4">
        <w:rPr>
          <w:rFonts w:ascii="Bookman Old Style" w:hAnsi="Bookman Old Style" w:cs="Arial"/>
        </w:rPr>
        <w:t>della Scuola</w:t>
      </w:r>
      <w:r w:rsidR="00EF4463">
        <w:rPr>
          <w:rFonts w:ascii="Bookman Old Style" w:hAnsi="Bookman Old Style" w:cs="Arial"/>
        </w:rPr>
        <w:t xml:space="preserve"> Secondaria di II grado</w:t>
      </w:r>
      <w:r w:rsidRPr="00F840F9">
        <w:rPr>
          <w:rFonts w:ascii="Bookman Old Style" w:hAnsi="Bookman Old Style" w:cs="Arial"/>
        </w:rPr>
        <w:t xml:space="preserve"> dell'Istituto </w:t>
      </w:r>
      <w:r>
        <w:rPr>
          <w:rFonts w:ascii="Bookman Old Style" w:hAnsi="Bookman Old Style" w:cs="Arial"/>
        </w:rPr>
        <w:t>Omnicomprensivo “Luigi Pirandello”</w:t>
      </w:r>
      <w:r w:rsidRPr="00F840F9">
        <w:rPr>
          <w:rFonts w:ascii="Bookman Old Style" w:hAnsi="Bookman Old Style" w:cs="Arial"/>
        </w:rPr>
        <w:t xml:space="preserve"> si è </w:t>
      </w:r>
      <w:r>
        <w:rPr>
          <w:rFonts w:ascii="Bookman Old Style" w:hAnsi="Bookman Old Style" w:cs="Arial"/>
        </w:rPr>
        <w:t>riunita</w:t>
      </w:r>
      <w:r w:rsidRPr="00F840F9">
        <w:rPr>
          <w:rFonts w:ascii="Bookman Old Style" w:hAnsi="Bookman Old Style" w:cs="Arial"/>
        </w:rPr>
        <w:t xml:space="preserve"> la Commissione </w:t>
      </w:r>
      <w:r w:rsidR="00BB31C4" w:rsidRPr="00BB31C4">
        <w:rPr>
          <w:rFonts w:ascii="Bookman Old Style" w:hAnsi="Bookman Old Style" w:cs="Arial"/>
        </w:rPr>
        <w:t xml:space="preserve">per gli esami preliminari </w:t>
      </w:r>
      <w:r w:rsidR="00DE6F71" w:rsidRPr="00DE6F71">
        <w:rPr>
          <w:rFonts w:ascii="Bookman Old Style" w:hAnsi="Bookman Old Style" w:cs="Arial"/>
        </w:rPr>
        <w:t>per l’ammissione agli Esami di Stato</w:t>
      </w:r>
      <w:r w:rsidR="00DE6F71">
        <w:rPr>
          <w:rFonts w:ascii="Bookman Old Style" w:hAnsi="Bookman Old Style" w:cs="Arial"/>
        </w:rPr>
        <w:t xml:space="preserve"> </w:t>
      </w:r>
      <w:r w:rsidR="00791A8E" w:rsidRPr="00791A8E">
        <w:rPr>
          <w:rFonts w:ascii="Bookman Old Style" w:hAnsi="Bookman Old Style" w:cs="Arial"/>
        </w:rPr>
        <w:t>al   fine   di   procedere   alle   operazioni   di</w:t>
      </w:r>
      <w:r w:rsidR="00791A8E">
        <w:rPr>
          <w:rFonts w:ascii="Bookman Old Style" w:hAnsi="Bookman Old Style" w:cs="Arial"/>
        </w:rPr>
        <w:t xml:space="preserve"> </w:t>
      </w:r>
      <w:r w:rsidR="00791A8E" w:rsidRPr="00791A8E">
        <w:rPr>
          <w:rFonts w:ascii="Bookman Old Style" w:hAnsi="Bookman Old Style" w:cs="Arial"/>
        </w:rPr>
        <w:t xml:space="preserve">valutazione finale e per l'elaborazione dei relativi atti. </w:t>
      </w:r>
    </w:p>
    <w:p w14:paraId="42B6B33B" w14:textId="77777777"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 xml:space="preserve">Sono   presenti   il   </w:t>
      </w:r>
      <w:r w:rsidR="0054689E">
        <w:rPr>
          <w:rFonts w:ascii="Bookman Old Style" w:hAnsi="Bookman Old Style" w:cs="Arial"/>
        </w:rPr>
        <w:t xml:space="preserve">presidente </w:t>
      </w:r>
      <w:r w:rsidRPr="00791A8E">
        <w:rPr>
          <w:rFonts w:ascii="Bookman Old Style" w:hAnsi="Bookman Old Style" w:cs="Arial"/>
        </w:rPr>
        <w:t>prof.   .............</w:t>
      </w:r>
      <w:r>
        <w:rPr>
          <w:rFonts w:ascii="Bookman Old Style" w:hAnsi="Bookman Old Style" w:cs="Arial"/>
        </w:rPr>
        <w:t>......</w:t>
      </w:r>
      <w:r w:rsidR="0054689E">
        <w:rPr>
          <w:rFonts w:ascii="Bookman Old Style" w:hAnsi="Bookman Old Style" w:cs="Arial"/>
        </w:rPr>
        <w:t>....,</w:t>
      </w:r>
      <w:r w:rsidRPr="00791A8E">
        <w:rPr>
          <w:rFonts w:ascii="Bookman Old Style" w:hAnsi="Bookman Old Style" w:cs="Arial"/>
        </w:rPr>
        <w:t xml:space="preserve">   e   i   commissari,</w:t>
      </w:r>
      <w:r>
        <w:rPr>
          <w:rFonts w:ascii="Bookman Old Style" w:hAnsi="Bookman Old Style" w:cs="Arial"/>
        </w:rPr>
        <w:t xml:space="preserve"> </w:t>
      </w:r>
      <w:r w:rsidRPr="00791A8E">
        <w:rPr>
          <w:rFonts w:ascii="Bookman Old Style" w:hAnsi="Bookman Old Style" w:cs="Arial"/>
        </w:rPr>
        <w:t>proff................................................................................................</w:t>
      </w:r>
      <w:r>
        <w:rPr>
          <w:rFonts w:ascii="Bookman Old Style" w:hAnsi="Bookman Old Style" w:cs="Arial"/>
        </w:rPr>
        <w:t>.........................</w:t>
      </w:r>
      <w:r w:rsidRPr="00791A8E">
        <w:rPr>
          <w:rFonts w:ascii="Bookman Old Style" w:hAnsi="Bookman Old Style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Arial"/>
        </w:rPr>
        <w:t>.....</w:t>
      </w:r>
      <w:r w:rsidRPr="00791A8E">
        <w:rPr>
          <w:rFonts w:ascii="Bookman Old Style" w:hAnsi="Bookman Old Style" w:cs="Arial"/>
        </w:rPr>
        <w:t xml:space="preserve"> .</w:t>
      </w:r>
    </w:p>
    <w:p w14:paraId="7606C3E2" w14:textId="77777777"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Il presidente ricorda che, in base a quanto disposto dall'OM sugli Esami di Stato, sono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amm</w:t>
      </w:r>
      <w:r>
        <w:rPr>
          <w:rFonts w:ascii="Bookman Old Style" w:hAnsi="Bookman Old Style" w:cs="Arial"/>
        </w:rPr>
        <w:t>essi all'Esame di Stato i</w:t>
      </w:r>
      <w:r w:rsidRPr="009B0F81">
        <w:rPr>
          <w:rFonts w:ascii="Bookman Old Style" w:hAnsi="Bookman Old Style" w:cs="Arial"/>
        </w:rPr>
        <w:t xml:space="preserve"> candidati che conseguono un punteggio minimo di sei decimi</w:t>
      </w:r>
      <w:r w:rsidR="0054689E"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 xml:space="preserve">in ciascuna delle discipline per le </w:t>
      </w:r>
      <w:r>
        <w:rPr>
          <w:rFonts w:ascii="Bookman Old Style" w:hAnsi="Bookman Old Style" w:cs="Arial"/>
        </w:rPr>
        <w:t>quali hanno sostenuto la prova.</w:t>
      </w:r>
    </w:p>
    <w:p w14:paraId="7C95B30D" w14:textId="77777777"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 xml:space="preserve">La Commissione prende, dunque, in esame per ciascun candidato gli esiti delle prove. </w:t>
      </w:r>
    </w:p>
    <w:p w14:paraId="160306F7" w14:textId="77777777" w:rsidR="00791A8E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La commissione, all'unanimità, delibera di a</w:t>
      </w:r>
      <w:r w:rsidR="0054689E">
        <w:rPr>
          <w:rFonts w:ascii="Bookman Old Style" w:hAnsi="Bookman Old Style" w:cs="Arial"/>
        </w:rPr>
        <w:t xml:space="preserve">mmettere agli Esami di </w:t>
      </w:r>
      <w:r>
        <w:rPr>
          <w:rFonts w:ascii="Bookman Old Style" w:hAnsi="Bookman Old Style" w:cs="Arial"/>
        </w:rPr>
        <w:t>Stato, i</w:t>
      </w:r>
      <w:r w:rsidRPr="009B0F81">
        <w:rPr>
          <w:rFonts w:ascii="Bookman Old Style" w:hAnsi="Bookman Old Style" w:cs="Arial"/>
        </w:rPr>
        <w:t xml:space="preserve"> seguenti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candidati:</w:t>
      </w:r>
      <w:r w:rsidR="00791A8E" w:rsidRPr="00791A8E">
        <w:rPr>
          <w:rFonts w:ascii="Bookman Old Style" w:hAnsi="Bookman Old Style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791A8E" w14:paraId="5DF93266" w14:textId="77777777" w:rsidTr="00791A8E">
        <w:tc>
          <w:tcPr>
            <w:tcW w:w="4361" w:type="dxa"/>
          </w:tcPr>
          <w:p w14:paraId="0D2EF458" w14:textId="77777777"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 xml:space="preserve">Candidato </w:t>
            </w:r>
          </w:p>
        </w:tc>
        <w:tc>
          <w:tcPr>
            <w:tcW w:w="4536" w:type="dxa"/>
          </w:tcPr>
          <w:p w14:paraId="5D6099CD" w14:textId="77777777"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14:paraId="61CFDE2C" w14:textId="77777777" w:rsidTr="00791A8E">
        <w:tc>
          <w:tcPr>
            <w:tcW w:w="4361" w:type="dxa"/>
          </w:tcPr>
          <w:p w14:paraId="3C0F6698" w14:textId="77777777"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35DFB281" w14:textId="77777777"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14:paraId="1DA7F612" w14:textId="77777777" w:rsidTr="00791A8E">
        <w:tc>
          <w:tcPr>
            <w:tcW w:w="4361" w:type="dxa"/>
          </w:tcPr>
          <w:p w14:paraId="7E8B199E" w14:textId="77777777"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3962C839" w14:textId="77777777"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14:paraId="3E38DD81" w14:textId="77777777" w:rsidTr="00791A8E">
        <w:tc>
          <w:tcPr>
            <w:tcW w:w="4361" w:type="dxa"/>
          </w:tcPr>
          <w:p w14:paraId="4F97CF54" w14:textId="77777777"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0DF9AB9A" w14:textId="77777777"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14:paraId="73D8D394" w14:textId="77777777" w:rsidTr="00791A8E">
        <w:tc>
          <w:tcPr>
            <w:tcW w:w="4361" w:type="dxa"/>
          </w:tcPr>
          <w:p w14:paraId="26967E4C" w14:textId="77777777"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7677FAAE" w14:textId="77777777"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14:paraId="7859402C" w14:textId="77777777" w:rsidTr="00791A8E">
        <w:tc>
          <w:tcPr>
            <w:tcW w:w="4361" w:type="dxa"/>
          </w:tcPr>
          <w:p w14:paraId="6039C408" w14:textId="77777777"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23225D12" w14:textId="77777777"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12FFC083" w14:textId="77777777"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14:paraId="7889240C" w14:textId="77777777" w:rsidR="00791A8E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La commissione, a maggioranza, delibera di am</w:t>
      </w:r>
      <w:r w:rsidR="0054689E">
        <w:rPr>
          <w:rFonts w:ascii="Bookman Old Style" w:hAnsi="Bookman Old Style" w:cs="Arial"/>
        </w:rPr>
        <w:t xml:space="preserve">mettere agli Esami di </w:t>
      </w:r>
      <w:r>
        <w:rPr>
          <w:rFonts w:ascii="Bookman Old Style" w:hAnsi="Bookman Old Style" w:cs="Arial"/>
        </w:rPr>
        <w:t xml:space="preserve">Stato, i </w:t>
      </w:r>
      <w:r w:rsidRPr="009B0F81">
        <w:rPr>
          <w:rFonts w:ascii="Bookman Old Style" w:hAnsi="Bookman Old Style" w:cs="Arial"/>
        </w:rPr>
        <w:t>seguenti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candidati: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9B0F81" w14:paraId="05F7553B" w14:textId="77777777" w:rsidTr="001C6D28">
        <w:tc>
          <w:tcPr>
            <w:tcW w:w="4361" w:type="dxa"/>
          </w:tcPr>
          <w:p w14:paraId="4038E4FC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 xml:space="preserve">Candidato </w:t>
            </w:r>
          </w:p>
        </w:tc>
        <w:tc>
          <w:tcPr>
            <w:tcW w:w="4536" w:type="dxa"/>
          </w:tcPr>
          <w:p w14:paraId="61B55E81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05A0B48A" w14:textId="77777777" w:rsidTr="001C6D28">
        <w:tc>
          <w:tcPr>
            <w:tcW w:w="4361" w:type="dxa"/>
          </w:tcPr>
          <w:p w14:paraId="7C8D6E27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58C7D76F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04E1CEE9" w14:textId="77777777" w:rsidTr="001C6D28">
        <w:tc>
          <w:tcPr>
            <w:tcW w:w="4361" w:type="dxa"/>
          </w:tcPr>
          <w:p w14:paraId="013AC53D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46AD63FE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1401712B" w14:textId="77777777" w:rsidTr="001C6D28">
        <w:tc>
          <w:tcPr>
            <w:tcW w:w="4361" w:type="dxa"/>
          </w:tcPr>
          <w:p w14:paraId="65CB7218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48E4FE6D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2D462B3B" w14:textId="77777777" w:rsidTr="001C6D28">
        <w:tc>
          <w:tcPr>
            <w:tcW w:w="4361" w:type="dxa"/>
          </w:tcPr>
          <w:p w14:paraId="165F42BC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5F8FDE0B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2AF3B775" w14:textId="77777777" w:rsidTr="001C6D28">
        <w:tc>
          <w:tcPr>
            <w:tcW w:w="4361" w:type="dxa"/>
          </w:tcPr>
          <w:p w14:paraId="77F54B19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184F0807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62D1BED8" w14:textId="77777777"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14:paraId="23935F47" w14:textId="77777777"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La Commissione, all'unanimità, delibera di non ammettere all'Esame di Stato i seguenti candidati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che non hanno conseguito la sufficienza in tutte del discipline per le quali hanno sostenuto le prove.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9B0F81" w14:paraId="4B02045C" w14:textId="77777777" w:rsidTr="001C6D28">
        <w:tc>
          <w:tcPr>
            <w:tcW w:w="4361" w:type="dxa"/>
          </w:tcPr>
          <w:p w14:paraId="67BAF577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 xml:space="preserve">Candidato </w:t>
            </w:r>
          </w:p>
        </w:tc>
        <w:tc>
          <w:tcPr>
            <w:tcW w:w="4536" w:type="dxa"/>
          </w:tcPr>
          <w:p w14:paraId="0A67CBCC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268991EC" w14:textId="77777777" w:rsidTr="001C6D28">
        <w:tc>
          <w:tcPr>
            <w:tcW w:w="4361" w:type="dxa"/>
          </w:tcPr>
          <w:p w14:paraId="276E208E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46E3A6FA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1B6F1A6F" w14:textId="77777777" w:rsidTr="001C6D28">
        <w:tc>
          <w:tcPr>
            <w:tcW w:w="4361" w:type="dxa"/>
          </w:tcPr>
          <w:p w14:paraId="06AFE10E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24599328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1E323C7F" w14:textId="77777777" w:rsidTr="001C6D28">
        <w:tc>
          <w:tcPr>
            <w:tcW w:w="4361" w:type="dxa"/>
          </w:tcPr>
          <w:p w14:paraId="1055D0F2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473D855E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56925C60" w14:textId="77777777" w:rsidTr="001C6D28">
        <w:tc>
          <w:tcPr>
            <w:tcW w:w="4361" w:type="dxa"/>
          </w:tcPr>
          <w:p w14:paraId="08478358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3A868B14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7A1CE7AF" w14:textId="77777777" w:rsidTr="001C6D28">
        <w:tc>
          <w:tcPr>
            <w:tcW w:w="4361" w:type="dxa"/>
          </w:tcPr>
          <w:p w14:paraId="47EEAE1C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2A9A3CD8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41F10DC6" w14:textId="77777777"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14:paraId="57AA3FAB" w14:textId="77777777"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Per i seguenti candidati, tenuto conto dell'esito delle prove, la Commissione delibera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l'idoneità alla classe indicata a fianco di ciascun nominativo: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9B0F81" w14:paraId="2D7D1FE2" w14:textId="77777777" w:rsidTr="001C6D28">
        <w:tc>
          <w:tcPr>
            <w:tcW w:w="4361" w:type="dxa"/>
          </w:tcPr>
          <w:p w14:paraId="39595BB0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 xml:space="preserve">Candidato </w:t>
            </w:r>
          </w:p>
        </w:tc>
        <w:tc>
          <w:tcPr>
            <w:tcW w:w="4536" w:type="dxa"/>
          </w:tcPr>
          <w:p w14:paraId="341F3D3D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9B0F81">
              <w:rPr>
                <w:rFonts w:ascii="Bookman Old Style" w:hAnsi="Bookman Old Style" w:cs="Arial"/>
              </w:rPr>
              <w:t>Classe cui risulta idoneo</w:t>
            </w:r>
          </w:p>
        </w:tc>
      </w:tr>
      <w:tr w:rsidR="009B0F81" w14:paraId="6BC53B56" w14:textId="77777777" w:rsidTr="001C6D28">
        <w:tc>
          <w:tcPr>
            <w:tcW w:w="4361" w:type="dxa"/>
          </w:tcPr>
          <w:p w14:paraId="343CE8F5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1FC1E043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63088892" w14:textId="77777777" w:rsidTr="001C6D28">
        <w:tc>
          <w:tcPr>
            <w:tcW w:w="4361" w:type="dxa"/>
          </w:tcPr>
          <w:p w14:paraId="088239A6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06EA3BE6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51D17E83" w14:textId="77777777" w:rsidTr="001C6D28">
        <w:tc>
          <w:tcPr>
            <w:tcW w:w="4361" w:type="dxa"/>
          </w:tcPr>
          <w:p w14:paraId="596C34B6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272F04A2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3515AF1D" w14:textId="77777777" w:rsidTr="001C6D28">
        <w:tc>
          <w:tcPr>
            <w:tcW w:w="4361" w:type="dxa"/>
          </w:tcPr>
          <w:p w14:paraId="6CEF4240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31CD8936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14:paraId="715D8003" w14:textId="77777777" w:rsidTr="001C6D28">
        <w:tc>
          <w:tcPr>
            <w:tcW w:w="4361" w:type="dxa"/>
          </w:tcPr>
          <w:p w14:paraId="1BEBC4DA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14:paraId="3EEBA674" w14:textId="77777777"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2B04E50F" w14:textId="77777777"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14:paraId="75D42E90" w14:textId="77777777" w:rsidR="009B0F81" w:rsidRDefault="009B0F81" w:rsidP="009B0F81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 xml:space="preserve">Il presidente ricorda ai presenti che quanto previsto dall'OM n. </w:t>
      </w:r>
      <w:r w:rsidR="00AC386D">
        <w:rPr>
          <w:rFonts w:ascii="Bookman Old Style" w:hAnsi="Bookman Old Style" w:cs="Arial"/>
        </w:rPr>
        <w:t>10</w:t>
      </w:r>
      <w:r w:rsidRPr="009B0F81">
        <w:rPr>
          <w:rFonts w:ascii="Bookman Old Style" w:hAnsi="Bookman Old Style" w:cs="Arial"/>
        </w:rPr>
        <w:t>/20</w:t>
      </w:r>
      <w:r w:rsidR="00AC386D">
        <w:rPr>
          <w:rFonts w:ascii="Bookman Old Style" w:hAnsi="Bookman Old Style" w:cs="Arial"/>
        </w:rPr>
        <w:t>20</w:t>
      </w:r>
      <w:r w:rsidRPr="009B0F81">
        <w:rPr>
          <w:rFonts w:ascii="Bookman Old Style" w:hAnsi="Bookman Old Style" w:cs="Arial"/>
        </w:rPr>
        <w:t xml:space="preserve"> sugli Esami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di Stato:</w:t>
      </w:r>
    </w:p>
    <w:p w14:paraId="680B3A67" w14:textId="77777777" w:rsidR="009B0F81" w:rsidRDefault="009B0F81" w:rsidP="009B0F81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Ai candidati esterni il credito scolastico è attribuito dal Consiglio di classe davanti al quale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sostengono l’esame preliminare</w:t>
      </w:r>
      <w:r w:rsidR="00033202" w:rsidRPr="00033202">
        <w:rPr>
          <w:rFonts w:ascii="Bookman Old Style" w:hAnsi="Bookman Old Style" w:cs="Arial"/>
        </w:rPr>
        <w:t xml:space="preserve">, sulla base dei risultati delle prove preliminari, secondo quanto previsto nella tabella C dell’Allegato A </w:t>
      </w:r>
      <w:r w:rsidR="00033202">
        <w:rPr>
          <w:rFonts w:ascii="Bookman Old Style" w:hAnsi="Bookman Old Style" w:cs="Arial"/>
        </w:rPr>
        <w:t>all’OM</w:t>
      </w:r>
      <w:r w:rsidR="00AC386D">
        <w:rPr>
          <w:rFonts w:ascii="Bookman Old Style" w:hAnsi="Bookman Old Style" w:cs="Arial"/>
        </w:rPr>
        <w:t xml:space="preserve"> n. 10 del 2020</w:t>
      </w:r>
      <w:r w:rsidR="00033202" w:rsidRPr="00033202">
        <w:rPr>
          <w:rFonts w:ascii="Bookman Old Style" w:hAnsi="Bookman Old Style" w:cs="Arial"/>
        </w:rPr>
        <w:t>.</w:t>
      </w:r>
      <w:r w:rsidR="00AC386D"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La Commissione, dopo avere stabilito che per l'attribuzione del credito scolastico e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formativo si seguano gli stessi criteri adottati per i candidati interni e previsti nel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P</w:t>
      </w:r>
      <w:r>
        <w:rPr>
          <w:rFonts w:ascii="Bookman Old Style" w:hAnsi="Bookman Old Style" w:cs="Arial"/>
        </w:rPr>
        <w:t>T</w:t>
      </w:r>
      <w:r w:rsidRPr="009B0F81">
        <w:rPr>
          <w:rFonts w:ascii="Bookman Old Style" w:hAnsi="Bookman Old Style" w:cs="Arial"/>
        </w:rPr>
        <w:t>OF., all'unanimità delibera l'attribuzione del credito ai candidati ammessi all'Esame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di stato.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6"/>
        <w:gridCol w:w="1965"/>
        <w:gridCol w:w="2153"/>
        <w:gridCol w:w="2071"/>
        <w:gridCol w:w="1363"/>
      </w:tblGrid>
      <w:tr w:rsidR="00294B50" w14:paraId="77E597D1" w14:textId="77777777" w:rsidTr="00294B50">
        <w:tc>
          <w:tcPr>
            <w:tcW w:w="2115" w:type="dxa"/>
          </w:tcPr>
          <w:p w14:paraId="11CC776F" w14:textId="77777777"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016" w:type="dxa"/>
          </w:tcPr>
          <w:p w14:paraId="6C0E9405" w14:textId="77777777"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</w:t>
            </w:r>
            <w:r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 xml:space="preserve"> </w:t>
            </w: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V</w:t>
            </w:r>
          </w:p>
        </w:tc>
        <w:tc>
          <w:tcPr>
            <w:tcW w:w="2214" w:type="dxa"/>
          </w:tcPr>
          <w:p w14:paraId="06517496" w14:textId="77777777"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14:paraId="7DF26033" w14:textId="77777777"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14:paraId="56619031" w14:textId="77777777" w:rsidR="00294B50" w:rsidRPr="00294B50" w:rsidRDefault="00294B50" w:rsidP="009B0F81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294B50" w14:paraId="4205CDB8" w14:textId="77777777" w:rsidTr="00294B50">
        <w:tc>
          <w:tcPr>
            <w:tcW w:w="2115" w:type="dxa"/>
          </w:tcPr>
          <w:p w14:paraId="3DFE1BF8" w14:textId="77777777"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016" w:type="dxa"/>
          </w:tcPr>
          <w:p w14:paraId="5883DA6D" w14:textId="77777777"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14:paraId="555F5F90" w14:textId="77777777"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14:paraId="46E1FA98" w14:textId="77777777"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14:paraId="6657668B" w14:textId="77777777"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294B50" w14:paraId="0A5AE109" w14:textId="77777777" w:rsidTr="00C05F9D">
        <w:tc>
          <w:tcPr>
            <w:tcW w:w="9854" w:type="dxa"/>
            <w:gridSpan w:val="5"/>
          </w:tcPr>
          <w:p w14:paraId="73B1E2E8" w14:textId="77777777" w:rsidR="00294B50" w:rsidRPr="00294B50" w:rsidRDefault="00294B50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Motivazione</w:t>
            </w:r>
          </w:p>
        </w:tc>
      </w:tr>
    </w:tbl>
    <w:p w14:paraId="5B77C865" w14:textId="77777777" w:rsidR="009B0F81" w:rsidRDefault="009B0F81" w:rsidP="009B0F81">
      <w:pPr>
        <w:spacing w:line="360" w:lineRule="auto"/>
        <w:jc w:val="both"/>
        <w:rPr>
          <w:rFonts w:ascii="Bookman Old Style" w:hAnsi="Bookman Old Styl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6"/>
        <w:gridCol w:w="1965"/>
        <w:gridCol w:w="2153"/>
        <w:gridCol w:w="2071"/>
        <w:gridCol w:w="1363"/>
      </w:tblGrid>
      <w:tr w:rsidR="00294B50" w14:paraId="4B36691E" w14:textId="77777777" w:rsidTr="001C6D28">
        <w:tc>
          <w:tcPr>
            <w:tcW w:w="2115" w:type="dxa"/>
          </w:tcPr>
          <w:p w14:paraId="1D4FB864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016" w:type="dxa"/>
          </w:tcPr>
          <w:p w14:paraId="166184CF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</w:t>
            </w:r>
            <w:r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 xml:space="preserve"> </w:t>
            </w: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V</w:t>
            </w:r>
          </w:p>
        </w:tc>
        <w:tc>
          <w:tcPr>
            <w:tcW w:w="2214" w:type="dxa"/>
          </w:tcPr>
          <w:p w14:paraId="3630C0AF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14:paraId="075CB7FE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14:paraId="0B0B4A84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294B50" w14:paraId="02136E1C" w14:textId="77777777" w:rsidTr="001C6D28">
        <w:tc>
          <w:tcPr>
            <w:tcW w:w="2115" w:type="dxa"/>
          </w:tcPr>
          <w:p w14:paraId="016B8276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016" w:type="dxa"/>
          </w:tcPr>
          <w:p w14:paraId="1478A530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14:paraId="7365DE61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14:paraId="26112092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14:paraId="7A1B3D81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294B50" w14:paraId="7E53BA40" w14:textId="77777777" w:rsidTr="001C6D28">
        <w:tc>
          <w:tcPr>
            <w:tcW w:w="9854" w:type="dxa"/>
            <w:gridSpan w:val="5"/>
          </w:tcPr>
          <w:p w14:paraId="3E73DF8B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Motivazione</w:t>
            </w:r>
          </w:p>
        </w:tc>
      </w:tr>
    </w:tbl>
    <w:p w14:paraId="6D1D2986" w14:textId="77777777" w:rsidR="00294B50" w:rsidRDefault="00294B50" w:rsidP="009B0F81">
      <w:pPr>
        <w:spacing w:line="360" w:lineRule="auto"/>
        <w:jc w:val="both"/>
        <w:rPr>
          <w:rFonts w:ascii="Bookman Old Style" w:hAnsi="Bookman Old Styl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6"/>
        <w:gridCol w:w="1965"/>
        <w:gridCol w:w="2153"/>
        <w:gridCol w:w="2071"/>
        <w:gridCol w:w="1363"/>
      </w:tblGrid>
      <w:tr w:rsidR="00294B50" w14:paraId="0053EC1A" w14:textId="77777777" w:rsidTr="001C6D28">
        <w:tc>
          <w:tcPr>
            <w:tcW w:w="2115" w:type="dxa"/>
          </w:tcPr>
          <w:p w14:paraId="12CEF8B0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016" w:type="dxa"/>
          </w:tcPr>
          <w:p w14:paraId="292726EB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</w:t>
            </w:r>
            <w:r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 xml:space="preserve"> </w:t>
            </w: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V</w:t>
            </w:r>
          </w:p>
        </w:tc>
        <w:tc>
          <w:tcPr>
            <w:tcW w:w="2214" w:type="dxa"/>
          </w:tcPr>
          <w:p w14:paraId="5E0CDAF0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14:paraId="2E3813A9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14:paraId="38571881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294B50" w14:paraId="420D01E0" w14:textId="77777777" w:rsidTr="001C6D28">
        <w:tc>
          <w:tcPr>
            <w:tcW w:w="2115" w:type="dxa"/>
          </w:tcPr>
          <w:p w14:paraId="2E954FC1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016" w:type="dxa"/>
          </w:tcPr>
          <w:p w14:paraId="31215C55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14:paraId="67DFFA19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14:paraId="168A8D64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14:paraId="5C5EF5EA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294B50" w14:paraId="14DD8B1C" w14:textId="77777777" w:rsidTr="001C6D28">
        <w:tc>
          <w:tcPr>
            <w:tcW w:w="9854" w:type="dxa"/>
            <w:gridSpan w:val="5"/>
          </w:tcPr>
          <w:p w14:paraId="080DCF7C" w14:textId="77777777" w:rsidR="00294B50" w:rsidRPr="00294B50" w:rsidRDefault="00294B50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Motivazione</w:t>
            </w:r>
          </w:p>
        </w:tc>
      </w:tr>
    </w:tbl>
    <w:p w14:paraId="122E7A74" w14:textId="77777777" w:rsidR="00033202" w:rsidRDefault="00033202" w:rsidP="009B0F81">
      <w:pPr>
        <w:spacing w:line="360" w:lineRule="auto"/>
        <w:jc w:val="both"/>
        <w:rPr>
          <w:rFonts w:ascii="Bookman Old Style" w:hAnsi="Bookman Old Style" w:cs="Arial"/>
        </w:rPr>
      </w:pPr>
    </w:p>
    <w:p w14:paraId="1C1C8058" w14:textId="77777777" w:rsidR="00294B50" w:rsidRPr="009B0F81" w:rsidRDefault="00294B50" w:rsidP="009B0F81">
      <w:pPr>
        <w:spacing w:line="360" w:lineRule="auto"/>
        <w:jc w:val="both"/>
        <w:rPr>
          <w:rFonts w:ascii="Bookman Old Style" w:hAnsi="Bookman Old Style" w:cs="Arial"/>
        </w:rPr>
      </w:pPr>
      <w:r w:rsidRPr="00294B50">
        <w:rPr>
          <w:rFonts w:ascii="Bookman Old Style" w:hAnsi="Bookman Old Style" w:cs="Arial"/>
        </w:rPr>
        <w:t>La   Commissione,   all'unanimità,   delibera   l'attribuzione   del   credito   ai   candidati</w:t>
      </w:r>
      <w:r>
        <w:rPr>
          <w:rFonts w:ascii="Bookman Old Style" w:hAnsi="Bookman Old Style" w:cs="Arial"/>
        </w:rPr>
        <w:t xml:space="preserve"> </w:t>
      </w:r>
      <w:r w:rsidRPr="00294B50">
        <w:rPr>
          <w:rFonts w:ascii="Bookman Old Style" w:hAnsi="Bookman Old Style" w:cs="Arial"/>
        </w:rPr>
        <w:t>dichiarati idonei alla classe quinta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214"/>
        <w:gridCol w:w="2127"/>
        <w:gridCol w:w="1382"/>
      </w:tblGrid>
      <w:tr w:rsidR="00033202" w14:paraId="1EFBE926" w14:textId="77777777" w:rsidTr="001C6D28">
        <w:tc>
          <w:tcPr>
            <w:tcW w:w="2115" w:type="dxa"/>
          </w:tcPr>
          <w:p w14:paraId="0C747F65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214" w:type="dxa"/>
          </w:tcPr>
          <w:p w14:paraId="6C480DD8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14:paraId="2348149A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14:paraId="1F4B189C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033202" w14:paraId="50CF00FA" w14:textId="77777777" w:rsidTr="001C6D28">
        <w:tc>
          <w:tcPr>
            <w:tcW w:w="2115" w:type="dxa"/>
          </w:tcPr>
          <w:p w14:paraId="412C0D6D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14:paraId="520BF865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14:paraId="304526D0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14:paraId="67EED785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306553BC" w14:textId="77777777"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214"/>
        <w:gridCol w:w="2127"/>
        <w:gridCol w:w="1382"/>
      </w:tblGrid>
      <w:tr w:rsidR="00033202" w14:paraId="66A274A0" w14:textId="77777777" w:rsidTr="001C6D28">
        <w:tc>
          <w:tcPr>
            <w:tcW w:w="2115" w:type="dxa"/>
          </w:tcPr>
          <w:p w14:paraId="3A4A0FC4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214" w:type="dxa"/>
          </w:tcPr>
          <w:p w14:paraId="464B9C15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14:paraId="5DAFAF36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14:paraId="37E1A5CD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033202" w14:paraId="5E0C3196" w14:textId="77777777" w:rsidTr="001C6D28">
        <w:tc>
          <w:tcPr>
            <w:tcW w:w="2115" w:type="dxa"/>
          </w:tcPr>
          <w:p w14:paraId="0160FF16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14:paraId="0126A41F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14:paraId="4272E46C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14:paraId="4CB1DA30" w14:textId="77777777"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14D732A5" w14:textId="77777777" w:rsidR="00294B50" w:rsidRDefault="00294B50" w:rsidP="00791A8E">
      <w:pPr>
        <w:spacing w:line="360" w:lineRule="auto"/>
        <w:jc w:val="both"/>
        <w:rPr>
          <w:rFonts w:ascii="Bookman Old Style" w:hAnsi="Bookman Old Style" w:cs="Arial"/>
        </w:rPr>
      </w:pPr>
    </w:p>
    <w:p w14:paraId="1EBE8DAE" w14:textId="77777777" w:rsidR="00033202" w:rsidRPr="009B0F81" w:rsidRDefault="00033202" w:rsidP="00033202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La   Commissione,  </w:t>
      </w:r>
      <w:r w:rsidRPr="00294B50">
        <w:rPr>
          <w:rFonts w:ascii="Bookman Old Style" w:hAnsi="Bookman Old Style" w:cs="Arial"/>
        </w:rPr>
        <w:t>all'unanimità,   delibera   l'attribuzione   del   credito   ai   candidati</w:t>
      </w:r>
      <w:r>
        <w:rPr>
          <w:rFonts w:ascii="Bookman Old Style" w:hAnsi="Bookman Old Style" w:cs="Arial"/>
        </w:rPr>
        <w:t xml:space="preserve"> </w:t>
      </w:r>
      <w:r w:rsidRPr="00294B50">
        <w:rPr>
          <w:rFonts w:ascii="Bookman Old Style" w:hAnsi="Bookman Old Style" w:cs="Arial"/>
        </w:rPr>
        <w:t xml:space="preserve">dichiarati idonei alla classe </w:t>
      </w:r>
      <w:r>
        <w:rPr>
          <w:rFonts w:ascii="Bookman Old Style" w:hAnsi="Bookman Old Style" w:cs="Arial"/>
        </w:rPr>
        <w:t>quarta: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127"/>
        <w:gridCol w:w="1382"/>
      </w:tblGrid>
      <w:tr w:rsidR="00033202" w14:paraId="360C9C16" w14:textId="77777777" w:rsidTr="00D17546">
        <w:tc>
          <w:tcPr>
            <w:tcW w:w="2115" w:type="dxa"/>
          </w:tcPr>
          <w:p w14:paraId="0F4E065C" w14:textId="77777777"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127" w:type="dxa"/>
          </w:tcPr>
          <w:p w14:paraId="3F56A91A" w14:textId="77777777"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14:paraId="7AA20E54" w14:textId="77777777" w:rsidR="00033202" w:rsidRPr="00294B50" w:rsidRDefault="00033202" w:rsidP="00D17546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033202" w14:paraId="50FCE547" w14:textId="77777777" w:rsidTr="00D17546">
        <w:tc>
          <w:tcPr>
            <w:tcW w:w="2115" w:type="dxa"/>
          </w:tcPr>
          <w:p w14:paraId="1CCCBD4E" w14:textId="77777777"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14:paraId="75870D7C" w14:textId="77777777"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14:paraId="591D3812" w14:textId="77777777"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10F4AD5D" w14:textId="77777777" w:rsidR="00033202" w:rsidRDefault="00033202" w:rsidP="00033202">
      <w:pPr>
        <w:spacing w:line="360" w:lineRule="auto"/>
        <w:jc w:val="both"/>
        <w:rPr>
          <w:rFonts w:ascii="Bookman Old Style" w:hAnsi="Bookman Old Styl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127"/>
        <w:gridCol w:w="1382"/>
      </w:tblGrid>
      <w:tr w:rsidR="00033202" w14:paraId="4EEBC1C2" w14:textId="77777777" w:rsidTr="00D17546">
        <w:tc>
          <w:tcPr>
            <w:tcW w:w="2115" w:type="dxa"/>
          </w:tcPr>
          <w:p w14:paraId="15AB70BA" w14:textId="77777777"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127" w:type="dxa"/>
          </w:tcPr>
          <w:p w14:paraId="6D103BED" w14:textId="77777777"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14:paraId="22D7E152" w14:textId="77777777" w:rsidR="00033202" w:rsidRPr="00294B50" w:rsidRDefault="00033202" w:rsidP="00D17546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033202" w14:paraId="480CDD1D" w14:textId="77777777" w:rsidTr="00D17546">
        <w:tc>
          <w:tcPr>
            <w:tcW w:w="2115" w:type="dxa"/>
          </w:tcPr>
          <w:p w14:paraId="45750771" w14:textId="77777777"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14:paraId="35AB5D55" w14:textId="77777777"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14:paraId="0A285335" w14:textId="77777777" w:rsidR="00033202" w:rsidRPr="00294B50" w:rsidRDefault="00033202" w:rsidP="00D17546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308B789A" w14:textId="77777777"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14:paraId="719E8854" w14:textId="77777777"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14:paraId="69E0FD4B" w14:textId="77777777"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14:paraId="77620CF8" w14:textId="77777777"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 xml:space="preserve">Letto, approvato e sottoscritto il presente verbale, la seduta è tolta alle ore ....        </w:t>
      </w:r>
    </w:p>
    <w:p w14:paraId="0798876C" w14:textId="77777777"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 xml:space="preserve">   IL VERBALIZZATORE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791A8E">
        <w:rPr>
          <w:rFonts w:ascii="Bookman Old Style" w:hAnsi="Bookman Old Style" w:cs="Arial"/>
        </w:rPr>
        <w:t>IL PRESIDENTE</w:t>
      </w:r>
    </w:p>
    <w:p w14:paraId="0190017F" w14:textId="77777777" w:rsidR="00791A8E" w:rsidRP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14:paraId="0C960EA7" w14:textId="77777777" w:rsidR="002D6084" w:rsidRPr="00DE6F71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</w:p>
    <w:p w14:paraId="73BCC1E8" w14:textId="77777777" w:rsidR="00DE6F71" w:rsidRDefault="00DE6F71" w:rsidP="00DE6F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2B67D130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p w14:paraId="48D0EFE2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sectPr w:rsidR="00F840F9" w:rsidRPr="00F840F9" w:rsidSect="00FD7830">
      <w:headerReference w:type="default" r:id="rId9"/>
      <w:footerReference w:type="default" r:id="rId10"/>
      <w:pgSz w:w="11906" w:h="16838"/>
      <w:pgMar w:top="567" w:right="1134" w:bottom="567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C45A" w14:textId="77777777" w:rsidR="00E51F82" w:rsidRDefault="00E51F82" w:rsidP="00B353DC">
      <w:pPr>
        <w:spacing w:after="0" w:line="240" w:lineRule="auto"/>
      </w:pPr>
      <w:r>
        <w:separator/>
      </w:r>
    </w:p>
  </w:endnote>
  <w:endnote w:type="continuationSeparator" w:id="0">
    <w:p w14:paraId="5D7D31DF" w14:textId="77777777" w:rsidR="00E51F82" w:rsidRDefault="00E51F82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87F4" w14:textId="2A552C23" w:rsidR="00791A8E" w:rsidRDefault="00791A8E" w:rsidP="009F183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898A" w14:textId="77777777" w:rsidR="00E51F82" w:rsidRDefault="00E51F82" w:rsidP="00B353DC">
      <w:pPr>
        <w:spacing w:after="0" w:line="240" w:lineRule="auto"/>
      </w:pPr>
      <w:r>
        <w:separator/>
      </w:r>
    </w:p>
  </w:footnote>
  <w:footnote w:type="continuationSeparator" w:id="0">
    <w:p w14:paraId="5D203B6E" w14:textId="77777777" w:rsidR="00E51F82" w:rsidRDefault="00E51F82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50FF" w14:textId="77777777" w:rsidR="00791A8E" w:rsidRDefault="00791A8E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 w15:restartNumberingAfterBreak="0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827949">
    <w:abstractNumId w:val="8"/>
  </w:num>
  <w:num w:numId="2" w16cid:durableId="500125310">
    <w:abstractNumId w:val="2"/>
  </w:num>
  <w:num w:numId="3" w16cid:durableId="1496803299">
    <w:abstractNumId w:val="7"/>
  </w:num>
  <w:num w:numId="4" w16cid:durableId="1541089003">
    <w:abstractNumId w:val="13"/>
  </w:num>
  <w:num w:numId="5" w16cid:durableId="1158380524">
    <w:abstractNumId w:val="12"/>
  </w:num>
  <w:num w:numId="6" w16cid:durableId="266934756">
    <w:abstractNumId w:val="9"/>
  </w:num>
  <w:num w:numId="7" w16cid:durableId="2136824868">
    <w:abstractNumId w:val="1"/>
  </w:num>
  <w:num w:numId="8" w16cid:durableId="394471133">
    <w:abstractNumId w:val="14"/>
  </w:num>
  <w:num w:numId="9" w16cid:durableId="1564441013">
    <w:abstractNumId w:val="10"/>
  </w:num>
  <w:num w:numId="10" w16cid:durableId="564410707">
    <w:abstractNumId w:val="3"/>
  </w:num>
  <w:num w:numId="11" w16cid:durableId="269120826">
    <w:abstractNumId w:val="0"/>
  </w:num>
  <w:num w:numId="12" w16cid:durableId="979186097">
    <w:abstractNumId w:val="11"/>
  </w:num>
  <w:num w:numId="13" w16cid:durableId="493299176">
    <w:abstractNumId w:val="17"/>
  </w:num>
  <w:num w:numId="14" w16cid:durableId="441999168">
    <w:abstractNumId w:val="5"/>
  </w:num>
  <w:num w:numId="15" w16cid:durableId="288508870">
    <w:abstractNumId w:val="4"/>
  </w:num>
  <w:num w:numId="16" w16cid:durableId="1194422682">
    <w:abstractNumId w:val="15"/>
  </w:num>
  <w:num w:numId="17" w16cid:durableId="1096363133">
    <w:abstractNumId w:val="6"/>
  </w:num>
  <w:num w:numId="18" w16cid:durableId="13060805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F"/>
    <w:rsid w:val="00004F96"/>
    <w:rsid w:val="00005B13"/>
    <w:rsid w:val="00006E9B"/>
    <w:rsid w:val="00010D60"/>
    <w:rsid w:val="000133C7"/>
    <w:rsid w:val="00014862"/>
    <w:rsid w:val="00015332"/>
    <w:rsid w:val="0002387E"/>
    <w:rsid w:val="00024861"/>
    <w:rsid w:val="000253BC"/>
    <w:rsid w:val="00025B90"/>
    <w:rsid w:val="00030454"/>
    <w:rsid w:val="00033202"/>
    <w:rsid w:val="00056329"/>
    <w:rsid w:val="00062288"/>
    <w:rsid w:val="00063E2D"/>
    <w:rsid w:val="00065AF9"/>
    <w:rsid w:val="00073FC0"/>
    <w:rsid w:val="000938DC"/>
    <w:rsid w:val="00095CEB"/>
    <w:rsid w:val="00095F2A"/>
    <w:rsid w:val="000D00C4"/>
    <w:rsid w:val="000D06E5"/>
    <w:rsid w:val="000D365B"/>
    <w:rsid w:val="000E3565"/>
    <w:rsid w:val="0010354A"/>
    <w:rsid w:val="00107301"/>
    <w:rsid w:val="00120346"/>
    <w:rsid w:val="001300EF"/>
    <w:rsid w:val="00131017"/>
    <w:rsid w:val="0014461E"/>
    <w:rsid w:val="00146C25"/>
    <w:rsid w:val="00160709"/>
    <w:rsid w:val="00166AF7"/>
    <w:rsid w:val="001745E2"/>
    <w:rsid w:val="00175028"/>
    <w:rsid w:val="001845F5"/>
    <w:rsid w:val="00191149"/>
    <w:rsid w:val="00191C70"/>
    <w:rsid w:val="0019627B"/>
    <w:rsid w:val="001A1002"/>
    <w:rsid w:val="001A609E"/>
    <w:rsid w:val="001B3DE0"/>
    <w:rsid w:val="001C4542"/>
    <w:rsid w:val="001F671D"/>
    <w:rsid w:val="002158B4"/>
    <w:rsid w:val="00223A66"/>
    <w:rsid w:val="00232EBF"/>
    <w:rsid w:val="00237FCA"/>
    <w:rsid w:val="0025603E"/>
    <w:rsid w:val="00256F88"/>
    <w:rsid w:val="002775F1"/>
    <w:rsid w:val="002856A0"/>
    <w:rsid w:val="00286CFA"/>
    <w:rsid w:val="00290207"/>
    <w:rsid w:val="00292691"/>
    <w:rsid w:val="00294B50"/>
    <w:rsid w:val="00296D25"/>
    <w:rsid w:val="002B07A1"/>
    <w:rsid w:val="002B7B4F"/>
    <w:rsid w:val="002D6084"/>
    <w:rsid w:val="002E1100"/>
    <w:rsid w:val="002E3357"/>
    <w:rsid w:val="00331096"/>
    <w:rsid w:val="00353FF7"/>
    <w:rsid w:val="003605E2"/>
    <w:rsid w:val="00370CE7"/>
    <w:rsid w:val="00373094"/>
    <w:rsid w:val="00374739"/>
    <w:rsid w:val="00390E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07E09"/>
    <w:rsid w:val="00413631"/>
    <w:rsid w:val="004232B4"/>
    <w:rsid w:val="0042416F"/>
    <w:rsid w:val="004369B8"/>
    <w:rsid w:val="00437EC0"/>
    <w:rsid w:val="00456A3B"/>
    <w:rsid w:val="004634C8"/>
    <w:rsid w:val="004821F6"/>
    <w:rsid w:val="00487A68"/>
    <w:rsid w:val="00497D0A"/>
    <w:rsid w:val="004A347C"/>
    <w:rsid w:val="004A764F"/>
    <w:rsid w:val="004B19A1"/>
    <w:rsid w:val="004D5353"/>
    <w:rsid w:val="00511356"/>
    <w:rsid w:val="00522204"/>
    <w:rsid w:val="0052420C"/>
    <w:rsid w:val="00543986"/>
    <w:rsid w:val="00544AD3"/>
    <w:rsid w:val="0054689E"/>
    <w:rsid w:val="005515B5"/>
    <w:rsid w:val="00552C00"/>
    <w:rsid w:val="00560176"/>
    <w:rsid w:val="00560BFB"/>
    <w:rsid w:val="00561122"/>
    <w:rsid w:val="005770C1"/>
    <w:rsid w:val="005909FF"/>
    <w:rsid w:val="005A718A"/>
    <w:rsid w:val="005B0E44"/>
    <w:rsid w:val="005C0520"/>
    <w:rsid w:val="005C27A4"/>
    <w:rsid w:val="005D1F67"/>
    <w:rsid w:val="005F5D3D"/>
    <w:rsid w:val="00605717"/>
    <w:rsid w:val="006075E5"/>
    <w:rsid w:val="006078ED"/>
    <w:rsid w:val="006341DA"/>
    <w:rsid w:val="00636AFA"/>
    <w:rsid w:val="006506C4"/>
    <w:rsid w:val="00655C2E"/>
    <w:rsid w:val="00673089"/>
    <w:rsid w:val="006740C8"/>
    <w:rsid w:val="006777FD"/>
    <w:rsid w:val="006815E8"/>
    <w:rsid w:val="0068177F"/>
    <w:rsid w:val="006B12D9"/>
    <w:rsid w:val="006C3CEC"/>
    <w:rsid w:val="006D3F29"/>
    <w:rsid w:val="006E52DD"/>
    <w:rsid w:val="006E7CE3"/>
    <w:rsid w:val="00700348"/>
    <w:rsid w:val="007019B4"/>
    <w:rsid w:val="007234D4"/>
    <w:rsid w:val="00732A17"/>
    <w:rsid w:val="00757366"/>
    <w:rsid w:val="00776365"/>
    <w:rsid w:val="007767C4"/>
    <w:rsid w:val="00781AE9"/>
    <w:rsid w:val="00781C51"/>
    <w:rsid w:val="00786D13"/>
    <w:rsid w:val="00791A8E"/>
    <w:rsid w:val="00794D3D"/>
    <w:rsid w:val="007A4289"/>
    <w:rsid w:val="007B00C8"/>
    <w:rsid w:val="007B13EC"/>
    <w:rsid w:val="007B1B0D"/>
    <w:rsid w:val="007B5581"/>
    <w:rsid w:val="007C5EA5"/>
    <w:rsid w:val="007E2067"/>
    <w:rsid w:val="007E5891"/>
    <w:rsid w:val="007F3F5B"/>
    <w:rsid w:val="0080586A"/>
    <w:rsid w:val="00810B66"/>
    <w:rsid w:val="00811818"/>
    <w:rsid w:val="00813D3D"/>
    <w:rsid w:val="008363FD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C6360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2648F"/>
    <w:rsid w:val="009326E8"/>
    <w:rsid w:val="00935DAF"/>
    <w:rsid w:val="009360B3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0F81"/>
    <w:rsid w:val="009B30EC"/>
    <w:rsid w:val="009C2470"/>
    <w:rsid w:val="009E01A5"/>
    <w:rsid w:val="009E417C"/>
    <w:rsid w:val="009F1838"/>
    <w:rsid w:val="00A038A9"/>
    <w:rsid w:val="00A352BF"/>
    <w:rsid w:val="00A5431F"/>
    <w:rsid w:val="00AB1A5F"/>
    <w:rsid w:val="00AB2534"/>
    <w:rsid w:val="00AB3552"/>
    <w:rsid w:val="00AB7D17"/>
    <w:rsid w:val="00AC386D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74D68"/>
    <w:rsid w:val="00B75927"/>
    <w:rsid w:val="00B805FF"/>
    <w:rsid w:val="00B871DA"/>
    <w:rsid w:val="00B90EE4"/>
    <w:rsid w:val="00B93B27"/>
    <w:rsid w:val="00BA6E61"/>
    <w:rsid w:val="00BA78B8"/>
    <w:rsid w:val="00BB31C4"/>
    <w:rsid w:val="00BB4C2B"/>
    <w:rsid w:val="00BD4FE8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7EAE"/>
    <w:rsid w:val="00D61542"/>
    <w:rsid w:val="00D666ED"/>
    <w:rsid w:val="00D82493"/>
    <w:rsid w:val="00DA1ED1"/>
    <w:rsid w:val="00DB21AF"/>
    <w:rsid w:val="00DB5CC8"/>
    <w:rsid w:val="00DD09E0"/>
    <w:rsid w:val="00DD4F39"/>
    <w:rsid w:val="00DE2ED1"/>
    <w:rsid w:val="00DE48CD"/>
    <w:rsid w:val="00DE6F71"/>
    <w:rsid w:val="00DF191F"/>
    <w:rsid w:val="00DF3B82"/>
    <w:rsid w:val="00DF3BD2"/>
    <w:rsid w:val="00E10DEB"/>
    <w:rsid w:val="00E20E8E"/>
    <w:rsid w:val="00E27B30"/>
    <w:rsid w:val="00E45D5A"/>
    <w:rsid w:val="00E51F82"/>
    <w:rsid w:val="00E56037"/>
    <w:rsid w:val="00E6160E"/>
    <w:rsid w:val="00E736FE"/>
    <w:rsid w:val="00E768E5"/>
    <w:rsid w:val="00E76E04"/>
    <w:rsid w:val="00E81880"/>
    <w:rsid w:val="00E82AB8"/>
    <w:rsid w:val="00E84D6B"/>
    <w:rsid w:val="00E8629C"/>
    <w:rsid w:val="00E96AA3"/>
    <w:rsid w:val="00EA7B20"/>
    <w:rsid w:val="00EC21E2"/>
    <w:rsid w:val="00EC3922"/>
    <w:rsid w:val="00ED3435"/>
    <w:rsid w:val="00EE0270"/>
    <w:rsid w:val="00EE546E"/>
    <w:rsid w:val="00EF3352"/>
    <w:rsid w:val="00EF4463"/>
    <w:rsid w:val="00EF6C48"/>
    <w:rsid w:val="00F013F4"/>
    <w:rsid w:val="00F24A95"/>
    <w:rsid w:val="00F24DFB"/>
    <w:rsid w:val="00F2502C"/>
    <w:rsid w:val="00F379B5"/>
    <w:rsid w:val="00F46E2D"/>
    <w:rsid w:val="00F50C05"/>
    <w:rsid w:val="00F530A4"/>
    <w:rsid w:val="00F629DC"/>
    <w:rsid w:val="00F65852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D7830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D7AC"/>
  <w15:docId w15:val="{597276E7-E50A-4172-A7BE-94C6B042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8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1572A1-B61B-4499-B7D5-EA2EA513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4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Carmelo</cp:lastModifiedBy>
  <cp:revision>3</cp:revision>
  <cp:lastPrinted>2020-07-23T11:02:00Z</cp:lastPrinted>
  <dcterms:created xsi:type="dcterms:W3CDTF">2022-05-09T10:36:00Z</dcterms:created>
  <dcterms:modified xsi:type="dcterms:W3CDTF">2022-05-12T10:56:00Z</dcterms:modified>
</cp:coreProperties>
</file>