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FAC1B2" w14:paraId="01F946DC" wp14:textId="08ED934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70FAC1B2" w:rsidR="70FAC1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Classe: </w:t>
      </w:r>
      <w:r w:rsidRPr="70FAC1B2" w:rsidR="70FAC1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4</w:t>
      </w:r>
      <w:r w:rsidRPr="70FAC1B2" w:rsidR="70FAC1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A</w:t>
      </w:r>
      <w:r w:rsidRPr="70FAC1B2" w:rsidR="70FAC1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 </w:t>
      </w:r>
      <w:r>
        <w:tab/>
      </w:r>
      <w:r w:rsidRPr="70FAC1B2" w:rsidR="70FAC1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Indirizzo:</w:t>
      </w:r>
      <w:r w:rsidRPr="70FAC1B2" w:rsidR="70FAC1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 Scientifico </w:t>
      </w:r>
      <w:r>
        <w:tab/>
      </w:r>
      <w:r w:rsidRPr="70FAC1B2" w:rsidR="70FAC1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A.S. 2020/2021</w:t>
      </w:r>
    </w:p>
    <w:p xmlns:wp14="http://schemas.microsoft.com/office/word/2010/wordml" w:rsidP="70FAC1B2" w14:paraId="429AFAA0" wp14:textId="1D985BC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70FAC1B2" w:rsidR="70FAC1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Programma di: </w:t>
      </w:r>
      <w:r w:rsidRPr="70FAC1B2" w:rsidR="70FAC1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Matematica</w:t>
      </w:r>
      <w:r>
        <w:tab/>
      </w:r>
    </w:p>
    <w:p xmlns:wp14="http://schemas.microsoft.com/office/word/2010/wordml" w:rsidP="70FAC1B2" w14:paraId="185DA8D7" wp14:textId="3397106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70FAC1B2" w:rsidR="70FAC1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Prof.ssa </w:t>
      </w:r>
      <w:r w:rsidRPr="70FAC1B2" w:rsidR="70FAC1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Chiara Di Nolfo</w:t>
      </w:r>
    </w:p>
    <w:p xmlns:wp14="http://schemas.microsoft.com/office/word/2010/wordml" w:rsidP="70FAC1B2" w14:paraId="704E86F8" wp14:textId="3EB3B5E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045"/>
        <w:gridCol w:w="2866"/>
        <w:gridCol w:w="2273"/>
        <w:gridCol w:w="1831"/>
      </w:tblGrid>
      <w:tr w:rsidR="70FAC1B2" w:rsidTr="70FAC1B2" w14:paraId="5799D5A9">
        <w:trPr>
          <w:trHeight w:val="300"/>
        </w:trPr>
        <w:tc>
          <w:tcPr>
            <w:tcW w:w="2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5AB6A6AB" w14:textId="379C42DA">
            <w:pPr>
              <w:pStyle w:val="TableParagraph"/>
              <w:spacing w:line="190" w:lineRule="exact"/>
              <w:ind w:left="115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COMPETENZE</w:t>
            </w:r>
          </w:p>
        </w:tc>
        <w:tc>
          <w:tcPr>
            <w:tcW w:w="2866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3A2A8DE3" w14:textId="3BBE9B2F">
            <w:pPr>
              <w:pStyle w:val="TableParagraph"/>
              <w:spacing w:line="190" w:lineRule="exact"/>
              <w:ind w:left="114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ABILITA’</w:t>
            </w:r>
          </w:p>
        </w:tc>
        <w:tc>
          <w:tcPr>
            <w:tcW w:w="2273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26322770" w14:textId="7DEFEAF0">
            <w:pPr>
              <w:pStyle w:val="TableParagraph"/>
              <w:spacing w:line="190" w:lineRule="exact"/>
              <w:ind w:lef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CONOSCENZE</w:t>
            </w:r>
          </w:p>
        </w:tc>
        <w:tc>
          <w:tcPr>
            <w:tcW w:w="1831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69678CAD" w14:textId="52251335">
            <w:pPr>
              <w:pStyle w:val="TableParagraph"/>
              <w:spacing w:line="190" w:lineRule="exact"/>
              <w:ind w:lef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TEMPI</w:t>
            </w:r>
          </w:p>
        </w:tc>
      </w:tr>
      <w:tr w:rsidR="70FAC1B2" w:rsidTr="70FAC1B2" w14:paraId="649D3455">
        <w:trPr>
          <w:trHeight w:val="300"/>
        </w:trPr>
        <w:tc>
          <w:tcPr>
            <w:tcW w:w="20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0828B0F1" w14:textId="7B12396C">
            <w:pPr>
              <w:pStyle w:val="TableParagraph"/>
              <w:spacing w:before="46"/>
              <w:ind w:left="55" w:right="55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Dominare attivamente gli strumenti matematici per lo studio dei fenomeni fisici e la costruzione di modelli</w:t>
            </w:r>
          </w:p>
        </w:tc>
        <w:tc>
          <w:tcPr>
            <w:tcW w:w="2866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22A822D2" w14:textId="6EA8065B">
            <w:pPr>
              <w:pStyle w:val="TableParagraph"/>
              <w:spacing w:before="46"/>
              <w:ind w:left="54" w:right="12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Applicare il primo e il secondo teorema sui triangoli rettangoli </w:t>
            </w:r>
          </w:p>
          <w:p w:rsidR="70FAC1B2" w:rsidP="70FAC1B2" w:rsidRDefault="70FAC1B2" w14:paraId="31542FB4" w14:textId="4064D81C">
            <w:pPr>
              <w:spacing w:before="46"/>
              <w:ind w:left="54" w:right="12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422981FE" w14:textId="2B1C0549">
            <w:pPr>
              <w:pStyle w:val="TableParagraph"/>
              <w:spacing w:before="46"/>
              <w:ind w:left="54" w:right="12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Risolvere un triangolo rettangolo </w:t>
            </w:r>
          </w:p>
          <w:p w:rsidR="70FAC1B2" w:rsidP="70FAC1B2" w:rsidRDefault="70FAC1B2" w14:paraId="509F5B29" w14:textId="70D08349">
            <w:pPr>
              <w:spacing w:before="46"/>
              <w:ind w:left="54" w:right="12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2D788BA7" w14:textId="25EC4267">
            <w:pPr>
              <w:pStyle w:val="TableParagraph"/>
              <w:spacing w:before="46"/>
              <w:ind w:left="54" w:right="12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l’area di un triangolo e il raggio della circonferenza circoscritta</w:t>
            </w:r>
          </w:p>
          <w:p w:rsidR="70FAC1B2" w:rsidP="70FAC1B2" w:rsidRDefault="70FAC1B2" w14:paraId="270148BF" w14:textId="7DD382C8">
            <w:pPr>
              <w:spacing w:before="17"/>
              <w:ind w:left="54" w:right="16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4AC61804" w14:textId="57BFAC1C">
            <w:pPr>
              <w:pStyle w:val="TableParagraph"/>
              <w:spacing w:before="17"/>
              <w:ind w:left="54" w:right="16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Applicare il teorema della corda. Applicare il teorema dei seni. Applicare il teorema del coseno. </w:t>
            </w:r>
          </w:p>
          <w:p w:rsidR="70FAC1B2" w:rsidP="70FAC1B2" w:rsidRDefault="70FAC1B2" w14:paraId="553F112C" w14:textId="546FC856">
            <w:pPr>
              <w:spacing w:before="17"/>
              <w:ind w:left="54" w:right="16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31AEE7A2" w14:textId="0D32CCE2">
            <w:pPr>
              <w:pStyle w:val="TableParagraph"/>
              <w:spacing w:before="17"/>
              <w:ind w:left="54" w:right="16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Applicare la trigonometria alla fisica, a contesti della realtà e alla geometria</w:t>
            </w:r>
          </w:p>
        </w:tc>
        <w:tc>
          <w:tcPr>
            <w:tcW w:w="2273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4FB4CA01" w14:textId="32E779F7">
            <w:pPr>
              <w:pStyle w:val="TableParagraph"/>
              <w:spacing w:before="53"/>
              <w:ind w:right="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Conoscere le relazioni fra lati e angoli di un triangolo rettangolo</w:t>
            </w:r>
          </w:p>
          <w:p w:rsidR="70FAC1B2" w:rsidP="70FAC1B2" w:rsidRDefault="70FAC1B2" w14:paraId="010CA349" w14:textId="7D148239">
            <w:pPr>
              <w:spacing w:before="5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5CDEF1E8" w14:textId="3C5600A4">
            <w:pPr>
              <w:pStyle w:val="TableParagraph"/>
              <w:ind w:left="54" w:right="81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Applicare i teoremi sui triangoli rettangoli</w:t>
            </w:r>
          </w:p>
          <w:p w:rsidR="70FAC1B2" w:rsidP="70FAC1B2" w:rsidRDefault="70FAC1B2" w14:paraId="6A4C71D9" w14:textId="74B4998F">
            <w:pPr>
              <w:spacing w:before="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505CD62C" w14:textId="20A19232">
            <w:pPr>
              <w:pStyle w:val="TableParagraph"/>
              <w:ind w:left="54" w:right="86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Risolvere un triangolo qualunque</w:t>
            </w:r>
          </w:p>
          <w:p w:rsidR="70FAC1B2" w:rsidP="70FAC1B2" w:rsidRDefault="70FAC1B2" w14:paraId="2A51BA76" w14:textId="7F698948">
            <w:pPr>
              <w:spacing w:before="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5B3DF62D" w14:textId="3ED2A0B3">
            <w:pPr>
              <w:pStyle w:val="TableParagraph"/>
              <w:ind w:left="54" w:right="23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Applicare la trigonometria ad altri contesti</w:t>
            </w:r>
          </w:p>
          <w:p w:rsidR="70FAC1B2" w:rsidP="70FAC1B2" w:rsidRDefault="70FAC1B2" w14:paraId="3A2652F0" w14:textId="3B5122F3">
            <w:pPr>
              <w:spacing w:line="190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2D0D12C9" w14:textId="3A268DDF">
            <w:pPr>
              <w:pStyle w:val="TableParagraph"/>
              <w:spacing w:line="190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Ottobre - Novembre</w:t>
            </w:r>
          </w:p>
          <w:p w:rsidR="70FAC1B2" w:rsidP="70FAC1B2" w:rsidRDefault="70FAC1B2" w14:paraId="40F1F6C2" w14:textId="7CC8CFDD">
            <w:pPr>
              <w:spacing w:line="190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0FAC1B2" w:rsidP="70FAC1B2" w:rsidRDefault="70FAC1B2" w14:paraId="08D647E7" w14:textId="05868030">
            <w:pPr>
              <w:spacing w:line="190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0FAC1B2" w:rsidP="70FAC1B2" w:rsidRDefault="70FAC1B2" w14:paraId="6425B9AA" w14:textId="5219B8AC">
            <w:pPr>
              <w:pStyle w:val="TableParagraph"/>
              <w:spacing w:line="190" w:lineRule="exact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TRIGONOMETRIA</w:t>
            </w:r>
          </w:p>
        </w:tc>
      </w:tr>
      <w:tr w:rsidR="70FAC1B2" w:rsidTr="70FAC1B2" w14:paraId="7ABAB493">
        <w:trPr>
          <w:trHeight w:val="3915"/>
        </w:trPr>
        <w:tc>
          <w:tcPr>
            <w:tcW w:w="204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6EBB167C" w14:textId="65C13C05">
            <w:pPr>
              <w:pStyle w:val="TableParagraph"/>
              <w:ind w:left="115" w:right="11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Utilizzare le tecniche e le procedure del calcolo aritmetico ed algebrico, rappresentandole anche sotto forma grafica</w:t>
            </w:r>
          </w:p>
          <w:p w:rsidR="70FAC1B2" w:rsidP="70FAC1B2" w:rsidRDefault="70FAC1B2" w14:paraId="1F203D00" w14:textId="63489913">
            <w:pPr>
              <w:spacing w:before="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59B1E740" w14:textId="1BA6D62A">
            <w:pPr>
              <w:pStyle w:val="TableParagraph"/>
              <w:spacing w:before="1"/>
              <w:ind w:left="115" w:right="26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Individuare le strategie appropriate per la soluzione di problemi</w:t>
            </w:r>
          </w:p>
          <w:p w:rsidR="70FAC1B2" w:rsidP="70FAC1B2" w:rsidRDefault="70FAC1B2" w14:paraId="61BAA7C6" w14:textId="3B147A16">
            <w:pPr>
              <w:spacing w:before="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5A0878C9" w14:textId="545E052E">
            <w:pPr>
              <w:pStyle w:val="TableParagraph"/>
              <w:ind w:left="115" w:right="102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Saper costruire modelli di crescita o decrescita esponenziale</w:t>
            </w:r>
            <w:r>
              <w:tab/>
            </w: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o logaritmica</w:t>
            </w:r>
          </w:p>
        </w:tc>
        <w:tc>
          <w:tcPr>
            <w:tcW w:w="286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53BB694D" w14:textId="75E5FAEC">
            <w:pPr>
              <w:pStyle w:val="TableParagraph"/>
              <w:ind w:left="114" w:right="94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Rappresentare graficamente le funzioni esponenziali</w:t>
            </w:r>
          </w:p>
          <w:p w:rsidR="70FAC1B2" w:rsidP="70FAC1B2" w:rsidRDefault="70FAC1B2" w14:paraId="1B6DEFC5" w14:textId="48832731">
            <w:pPr>
              <w:ind w:left="256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5D9EA48B" w14:textId="7C963B8F">
            <w:pPr>
              <w:pStyle w:val="TableParagraph"/>
              <w:ind w:left="256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Risolvere equazioni e</w:t>
            </w:r>
          </w:p>
          <w:p w:rsidR="70FAC1B2" w:rsidP="70FAC1B2" w:rsidRDefault="70FAC1B2" w14:paraId="6010433E" w14:textId="7D7823BB">
            <w:pPr>
              <w:pStyle w:val="TableParagraph"/>
              <w:spacing w:before="16"/>
              <w:ind w:left="11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disequazioni esponenziali</w:t>
            </w:r>
          </w:p>
          <w:p w:rsidR="70FAC1B2" w:rsidP="70FAC1B2" w:rsidRDefault="70FAC1B2" w14:paraId="3994E5C2" w14:textId="31DA3043">
            <w:pPr>
              <w:spacing w:before="21"/>
              <w:ind w:left="114" w:right="10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2AD0B32F" w14:textId="7BCA6572">
            <w:pPr>
              <w:pStyle w:val="TableParagraph"/>
              <w:spacing w:before="21"/>
              <w:ind w:left="114" w:right="10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Utilizzare le funzioni esponenziali nella modellizzazione di situazioni reali </w:t>
            </w:r>
          </w:p>
          <w:p w:rsidR="70FAC1B2" w:rsidP="70FAC1B2" w:rsidRDefault="70FAC1B2" w14:paraId="4F14DF92" w14:textId="3F5A105A">
            <w:pPr>
              <w:spacing w:before="21"/>
              <w:ind w:left="114" w:right="10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6A045C5F" w14:textId="24C91B98">
            <w:pPr>
              <w:pStyle w:val="TableParagraph"/>
              <w:spacing w:before="21"/>
              <w:ind w:left="114" w:right="10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Rappresentare</w:t>
            </w:r>
          </w:p>
          <w:p w:rsidR="70FAC1B2" w:rsidP="70FAC1B2" w:rsidRDefault="70FAC1B2" w14:paraId="6DE43890" w14:textId="6EDE0DA5">
            <w:pPr>
              <w:pStyle w:val="TableParagraph"/>
              <w:spacing w:before="2"/>
              <w:ind w:left="114" w:right="93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graficamente le funzioni logaritmiche</w:t>
            </w:r>
          </w:p>
          <w:p w:rsidR="70FAC1B2" w:rsidP="70FAC1B2" w:rsidRDefault="70FAC1B2" w14:paraId="1C0619A9" w14:textId="459BAB14">
            <w:pPr>
              <w:spacing w:before="1"/>
              <w:ind w:left="256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5ED6D62C" w14:textId="0AD59916">
            <w:pPr>
              <w:pStyle w:val="TableParagraph"/>
              <w:spacing w:before="1"/>
              <w:ind w:left="256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Risolvere equazioni e</w:t>
            </w:r>
          </w:p>
          <w:p w:rsidR="70FAC1B2" w:rsidP="70FAC1B2" w:rsidRDefault="70FAC1B2" w14:paraId="263E450D" w14:textId="0CA1F528">
            <w:pPr>
              <w:pStyle w:val="TableParagraph"/>
              <w:spacing w:before="22"/>
              <w:ind w:left="11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disequazioni logaritmiche</w:t>
            </w:r>
          </w:p>
          <w:p w:rsidR="70FAC1B2" w:rsidP="70FAC1B2" w:rsidRDefault="70FAC1B2" w14:paraId="6AF6F62A" w14:textId="06E62349">
            <w:pPr>
              <w:spacing w:before="21"/>
              <w:ind w:left="114" w:right="10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38DC2512" w14:textId="2FB3CF91">
            <w:pPr>
              <w:pStyle w:val="TableParagraph"/>
              <w:spacing w:before="21"/>
              <w:ind w:left="114" w:right="10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Utilizzare le funzioni logaritmiche nella modellizzazione di situazioni reali</w:t>
            </w:r>
          </w:p>
        </w:tc>
        <w:tc>
          <w:tcPr>
            <w:tcW w:w="2273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225A6620" w14:textId="75182D53">
            <w:pPr>
              <w:pStyle w:val="TableParagraph"/>
              <w:spacing w:line="205" w:lineRule="exact"/>
              <w:ind w:left="11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Funzioni esponenziali</w:t>
            </w:r>
          </w:p>
          <w:p w:rsidR="70FAC1B2" w:rsidP="70FAC1B2" w:rsidRDefault="70FAC1B2" w14:paraId="5ADBC501" w14:textId="179DDBDB">
            <w:pPr>
              <w:spacing w:before="21"/>
              <w:ind w:left="255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30B4D806" w14:textId="48D60790">
            <w:pPr>
              <w:pStyle w:val="TableParagraph"/>
              <w:spacing w:before="21"/>
              <w:ind w:left="255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Equazioni e disequazioni</w:t>
            </w:r>
          </w:p>
          <w:p w:rsidR="70FAC1B2" w:rsidP="70FAC1B2" w:rsidRDefault="70FAC1B2" w14:paraId="29CAD529" w14:textId="53477BD4">
            <w:pPr>
              <w:pStyle w:val="TableParagraph"/>
              <w:spacing w:before="22"/>
              <w:ind w:left="11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esponenziali</w:t>
            </w:r>
          </w:p>
          <w:p w:rsidR="70FAC1B2" w:rsidP="70FAC1B2" w:rsidRDefault="70FAC1B2" w14:paraId="120FE78A" w14:textId="133976D9">
            <w:pPr>
              <w:spacing w:before="21"/>
              <w:ind w:left="255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0351F84E" w14:textId="0858B71F">
            <w:pPr>
              <w:pStyle w:val="TableParagraph"/>
              <w:spacing w:before="21"/>
              <w:ind w:left="255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Proprietà dei logaritmi</w:t>
            </w:r>
          </w:p>
          <w:p w:rsidR="70FAC1B2" w:rsidP="70FAC1B2" w:rsidRDefault="70FAC1B2" w14:paraId="7C411C46" w14:textId="20A50570">
            <w:pPr>
              <w:spacing w:before="22"/>
              <w:ind w:left="255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7DF9AD29" w14:textId="2C3C20EC">
            <w:pPr>
              <w:pStyle w:val="TableParagraph"/>
              <w:spacing w:before="22"/>
              <w:ind w:left="255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Funzioni logaritmiche</w:t>
            </w:r>
          </w:p>
          <w:p w:rsidR="70FAC1B2" w:rsidP="70FAC1B2" w:rsidRDefault="70FAC1B2" w14:paraId="3A3FD6E6" w14:textId="2E02D093">
            <w:pPr>
              <w:spacing w:before="21"/>
              <w:ind w:left="255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402A8125" w14:textId="584E97D9">
            <w:pPr>
              <w:pStyle w:val="TableParagraph"/>
              <w:spacing w:before="21"/>
              <w:ind w:left="255" w:hanging="14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Coordinate logaritmiche</w:t>
            </w:r>
          </w:p>
          <w:p w:rsidR="70FAC1B2" w:rsidP="70FAC1B2" w:rsidRDefault="70FAC1B2" w14:paraId="34798D4D" w14:textId="559C26A7">
            <w:pPr>
              <w:spacing w:before="22"/>
              <w:ind w:left="113" w:right="155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7DBB6659" w14:textId="74823055">
            <w:pPr>
              <w:pStyle w:val="TableParagraph"/>
              <w:spacing w:before="22"/>
              <w:ind w:left="113" w:right="155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Equazioni e disequazioni logaritmiche</w:t>
            </w:r>
          </w:p>
        </w:tc>
        <w:tc>
          <w:tcPr>
            <w:tcW w:w="1831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5E016D24" w14:textId="5B4828D1">
            <w:pPr>
              <w:pStyle w:val="TableParagraph"/>
              <w:spacing w:before="1"/>
              <w:ind w:left="113" w:right="1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Dicembre - Gennaio</w:t>
            </w:r>
          </w:p>
          <w:p w:rsidR="70FAC1B2" w:rsidP="70FAC1B2" w:rsidRDefault="70FAC1B2" w14:paraId="6AB035C2" w14:textId="13549F13">
            <w:pPr>
              <w:spacing w:before="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0FAC1B2" w:rsidP="70FAC1B2" w:rsidRDefault="70FAC1B2" w14:paraId="520C0537" w14:textId="59F9B024">
            <w:pPr>
              <w:ind w:left="113" w:right="9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0FAC1B2" w:rsidP="70FAC1B2" w:rsidRDefault="70FAC1B2" w14:paraId="433FEA48" w14:textId="6CD2FEC5">
            <w:pPr>
              <w:pStyle w:val="TableParagraph"/>
              <w:ind w:left="113" w:right="9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ESPONENZIALI E LOGARITMI</w:t>
            </w:r>
          </w:p>
        </w:tc>
      </w:tr>
      <w:tr w:rsidR="70FAC1B2" w:rsidTr="70FAC1B2" w14:paraId="697426EE">
        <w:trPr>
          <w:trHeight w:val="5970"/>
        </w:trPr>
        <w:tc>
          <w:tcPr>
            <w:tcW w:w="204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19DF8D69" w14:textId="4265665B">
            <w:pPr>
              <w:pStyle w:val="TableParagraph"/>
              <w:ind w:left="115" w:right="10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70FAC1B2" w:rsidP="70FAC1B2" w:rsidRDefault="70FAC1B2" w14:paraId="4D59F66B" w14:textId="54C38560">
            <w:pPr>
              <w:ind w:left="115" w:right="10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0FAA92B1" w14:textId="3404751A">
            <w:pPr>
              <w:pStyle w:val="TableParagraph"/>
              <w:ind w:left="115" w:right="10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Utilizzare le tecniche e le procedure del calcolo aritmetico ed algebrico rappresentandole anche sotto forma grafica</w:t>
            </w:r>
          </w:p>
          <w:p w:rsidR="70FAC1B2" w:rsidP="70FAC1B2" w:rsidRDefault="70FAC1B2" w14:paraId="585A7375" w14:textId="605D3F64">
            <w:pPr>
              <w:spacing w:before="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144933E6" w14:textId="00FAD229">
            <w:pPr>
              <w:pStyle w:val="TableParagraph"/>
              <w:ind w:left="115" w:right="26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Individuare le strategie appropriate per la soluzione di problemi</w:t>
            </w:r>
          </w:p>
        </w:tc>
        <w:tc>
          <w:tcPr>
            <w:tcW w:w="286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6F6A8461" w14:textId="75E89EFB">
            <w:pPr>
              <w:pStyle w:val="TableParagraph"/>
              <w:ind w:left="114" w:right="104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Classificare le funzioni reali di variabile reale</w:t>
            </w:r>
          </w:p>
          <w:p w:rsidR="70FAC1B2" w:rsidP="70FAC1B2" w:rsidRDefault="70FAC1B2" w14:paraId="658672CA" w14:textId="64EA5878">
            <w:pPr>
              <w:spacing w:before="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0F85873E" w14:textId="05797B35">
            <w:pPr>
              <w:pStyle w:val="TableParagraph"/>
              <w:spacing w:before="1"/>
              <w:ind w:left="114" w:right="92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Riconoscere le proprietà delle funzioni reali di variabile reale</w:t>
            </w:r>
          </w:p>
          <w:p w:rsidR="70FAC1B2" w:rsidP="70FAC1B2" w:rsidRDefault="70FAC1B2" w14:paraId="3AA31627" w14:textId="6B8799AF">
            <w:pPr>
              <w:spacing w:before="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155120A4" w14:textId="350B3454">
            <w:pPr>
              <w:pStyle w:val="TableParagraph"/>
              <w:ind w:left="114" w:right="26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Acquisire il concetto di limite di una funzione</w:t>
            </w:r>
          </w:p>
          <w:p w:rsidR="70FAC1B2" w:rsidP="70FAC1B2" w:rsidRDefault="70FAC1B2" w14:paraId="616A65DE" w14:textId="535796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22289B2F" w14:textId="0C5A9B8B">
            <w:pPr>
              <w:pStyle w:val="TableParagraph"/>
              <w:ind w:left="114" w:right="891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Verificare i limiti, in casi semplici, applicando la definizione</w:t>
            </w:r>
          </w:p>
          <w:p w:rsidR="70FAC1B2" w:rsidP="70FAC1B2" w:rsidRDefault="70FAC1B2" w14:paraId="572AA950" w14:textId="29E295D6">
            <w:pPr>
              <w:spacing w:before="3"/>
              <w:ind w:left="114" w:right="7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23283A4C" w14:textId="2E700352">
            <w:pPr>
              <w:pStyle w:val="TableParagraph"/>
              <w:spacing w:before="3"/>
              <w:ind w:left="114" w:right="7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il limite delle funzioni anche nelle forme di indeterminazione</w:t>
            </w:r>
          </w:p>
          <w:p w:rsidR="70FAC1B2" w:rsidP="70FAC1B2" w:rsidRDefault="70FAC1B2" w14:paraId="5947502E" w14:textId="60F8F1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7C1828D6" w14:textId="7767C379">
            <w:pPr>
              <w:pStyle w:val="TableParagraph"/>
              <w:spacing w:before="172"/>
              <w:ind w:left="114" w:right="109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Condurre una ricerca preliminare sulle caratteristiche di una funzione e saperne tracciare un probabile</w:t>
            </w:r>
          </w:p>
          <w:p w:rsidR="70FAC1B2" w:rsidP="70FAC1B2" w:rsidRDefault="70FAC1B2" w14:paraId="4195F3D4" w14:textId="6DB933D9">
            <w:pPr>
              <w:pStyle w:val="TableParagraph"/>
              <w:spacing w:before="92"/>
              <w:ind w:left="11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grafico approssimato</w:t>
            </w:r>
          </w:p>
        </w:tc>
        <w:tc>
          <w:tcPr>
            <w:tcW w:w="2273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3DF7F63D" w14:textId="76CD2761">
            <w:pPr>
              <w:pStyle w:val="TableParagraph"/>
              <w:ind w:left="113" w:right="341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Definizione di intorno di un punto e di infinito</w:t>
            </w:r>
          </w:p>
          <w:p w:rsidR="70FAC1B2" w:rsidP="70FAC1B2" w:rsidRDefault="70FAC1B2" w14:paraId="23D3E7DA" w14:textId="4E428031">
            <w:pPr>
              <w:spacing w:before="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77F0DADB" w14:textId="320E1DA7">
            <w:pPr>
              <w:pStyle w:val="TableParagraph"/>
              <w:spacing w:before="1"/>
              <w:ind w:left="113" w:right="521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Definizioni di minimo, massimo, estremo inferiore</w:t>
            </w:r>
          </w:p>
          <w:p w:rsidR="70FAC1B2" w:rsidP="70FAC1B2" w:rsidRDefault="70FAC1B2" w14:paraId="39790124" w14:textId="77512E68">
            <w:pPr>
              <w:pStyle w:val="TableParagraph"/>
              <w:ind w:left="113" w:right="2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e estremo superiore di un insieme numerico</w:t>
            </w:r>
          </w:p>
          <w:p w:rsidR="70FAC1B2" w:rsidP="70FAC1B2" w:rsidRDefault="70FAC1B2" w14:paraId="24817EA1" w14:textId="023E5732">
            <w:pPr>
              <w:spacing w:before="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31C38E8F" w14:textId="76EBA6A2">
            <w:pPr>
              <w:pStyle w:val="TableParagraph"/>
              <w:spacing w:before="1"/>
              <w:ind w:left="113" w:right="1025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Funzioni reali di variabile reale</w:t>
            </w:r>
          </w:p>
          <w:p w:rsidR="70FAC1B2" w:rsidP="70FAC1B2" w:rsidRDefault="70FAC1B2" w14:paraId="07AC9B95" w14:textId="46D71F47">
            <w:pPr>
              <w:spacing w:before="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75589904" w14:textId="53A728A4">
            <w:pPr>
              <w:pStyle w:val="TableParagraph"/>
              <w:ind w:left="113" w:right="324" w:firstLine="5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Dominio e segno di una funzione</w:t>
            </w:r>
          </w:p>
          <w:p w:rsidR="70FAC1B2" w:rsidP="70FAC1B2" w:rsidRDefault="70FAC1B2" w14:paraId="57934EDF" w14:textId="3C315B9B">
            <w:pPr>
              <w:spacing w:before="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48B7AF41" w14:textId="743E76A4">
            <w:pPr>
              <w:pStyle w:val="TableParagraph"/>
              <w:ind w:left="113" w:right="36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Proprietà delle funzioni reali di variabile reale</w:t>
            </w:r>
          </w:p>
          <w:p w:rsidR="70FAC1B2" w:rsidP="70FAC1B2" w:rsidRDefault="70FAC1B2" w14:paraId="556886B5" w14:textId="268AA4E9">
            <w:pPr>
              <w:spacing w:before="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57883642" w14:textId="797D9703">
            <w:pPr>
              <w:pStyle w:val="TableParagraph"/>
              <w:ind w:left="113" w:right="651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Il limite di funzioni e successioni. </w:t>
            </w:r>
          </w:p>
          <w:p w:rsidR="70FAC1B2" w:rsidP="70FAC1B2" w:rsidRDefault="70FAC1B2" w14:paraId="7D81B6AE" w14:textId="07B9FB3E">
            <w:pPr>
              <w:pStyle w:val="TableParagraph"/>
              <w:ind w:left="113" w:right="651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Calcolo dei limiti </w:t>
            </w:r>
          </w:p>
          <w:p w:rsidR="70FAC1B2" w:rsidP="70FAC1B2" w:rsidRDefault="70FAC1B2" w14:paraId="47C1A44F" w14:textId="7AC157FE">
            <w:pPr>
              <w:ind w:left="113" w:right="67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752E70D2" w14:textId="37D0813F">
            <w:pPr>
              <w:pStyle w:val="TableParagraph"/>
              <w:ind w:left="113" w:right="67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Limiti notevoli Infinitesimi e infiniti</w:t>
            </w:r>
          </w:p>
          <w:p w:rsidR="70FAC1B2" w:rsidP="70FAC1B2" w:rsidRDefault="70FAC1B2" w14:paraId="425BE832" w14:textId="5395F874">
            <w:pPr>
              <w:ind w:left="113" w:right="1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7DB6FBF6" w14:textId="035C60C9">
            <w:pPr>
              <w:pStyle w:val="TableParagraph"/>
              <w:ind w:left="113" w:right="1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Continuità e discontinuità </w:t>
            </w:r>
          </w:p>
          <w:p w:rsidR="70FAC1B2" w:rsidP="70FAC1B2" w:rsidRDefault="70FAC1B2" w14:paraId="271AE2C1" w14:textId="3430A9DC">
            <w:pPr>
              <w:ind w:left="113" w:right="1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7D57729C" w14:textId="2FFFA733">
            <w:pPr>
              <w:pStyle w:val="TableParagraph"/>
              <w:ind w:left="113" w:right="1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Ricerca asintoti orizzontali, verticali ed obliqui</w:t>
            </w:r>
          </w:p>
          <w:p w:rsidR="70FAC1B2" w:rsidP="70FAC1B2" w:rsidRDefault="70FAC1B2" w14:paraId="233F3A0A" w14:textId="562A8ADC">
            <w:pPr>
              <w:pStyle w:val="TableParagraph"/>
              <w:spacing w:before="99" w:line="202" w:lineRule="exact"/>
              <w:ind w:left="113" w:right="32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Grafico probabile di una funzione</w:t>
            </w:r>
          </w:p>
        </w:tc>
        <w:tc>
          <w:tcPr>
            <w:tcW w:w="1831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00304C14" w14:textId="4A5F97A2">
            <w:pPr>
              <w:pStyle w:val="TableParagraph"/>
              <w:spacing w:before="100"/>
              <w:ind w:right="24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Febbraio - Marzo</w:t>
            </w:r>
          </w:p>
          <w:p w:rsidR="70FAC1B2" w:rsidP="70FAC1B2" w:rsidRDefault="70FAC1B2" w14:paraId="117DC60B" w14:textId="53420AA3">
            <w:pPr>
              <w:spacing w:before="105"/>
              <w:ind w:left="113" w:right="6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0FAC1B2" w:rsidP="70FAC1B2" w:rsidRDefault="70FAC1B2" w14:paraId="6B2AFB4A" w14:textId="34647866">
            <w:pPr>
              <w:pStyle w:val="TableParagraph"/>
              <w:spacing w:before="105"/>
              <w:ind w:left="113" w:right="61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FUNZIONI E LIMITI DI FUNZIONI</w:t>
            </w:r>
          </w:p>
        </w:tc>
      </w:tr>
      <w:tr w:rsidR="70FAC1B2" w:rsidTr="70FAC1B2" w14:paraId="4C35FAC0">
        <w:trPr>
          <w:trHeight w:val="1035"/>
        </w:trPr>
        <w:tc>
          <w:tcPr>
            <w:tcW w:w="204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0D0C5A4B" w14:textId="65E31289">
            <w:pPr>
              <w:pStyle w:val="TableParagraph"/>
              <w:ind w:left="115" w:right="186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Dominare attivamente i concetti e i metodi della geometria euclidea dello spazio</w:t>
            </w:r>
          </w:p>
        </w:tc>
        <w:tc>
          <w:tcPr>
            <w:tcW w:w="286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2C33AFDF" w14:textId="5B25F84E">
            <w:pPr>
              <w:pStyle w:val="TableParagraph"/>
              <w:ind w:left="114" w:right="9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Valutare la posizione reciproca di punti, rette e piani nello spazio </w:t>
            </w:r>
          </w:p>
          <w:p w:rsidR="70FAC1B2" w:rsidP="70FAC1B2" w:rsidRDefault="70FAC1B2" w14:paraId="171793C6" w14:textId="5B3BBF9B">
            <w:pPr>
              <w:ind w:left="114" w:right="9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67617FC2" w14:textId="520721BB">
            <w:pPr>
              <w:pStyle w:val="TableParagraph"/>
              <w:ind w:left="114" w:right="9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Acquisire la nomenclatura relativa ai solidi nello spazio </w:t>
            </w:r>
          </w:p>
          <w:p w:rsidR="70FAC1B2" w:rsidP="70FAC1B2" w:rsidRDefault="70FAC1B2" w14:paraId="54D3B198" w14:textId="377C0CFF">
            <w:pPr>
              <w:ind w:left="114" w:right="9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101E6660" w14:textId="00B0CB75">
            <w:pPr>
              <w:pStyle w:val="TableParagraph"/>
              <w:ind w:left="114" w:right="9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le aree di solidi notevoli</w:t>
            </w:r>
          </w:p>
          <w:p w:rsidR="70FAC1B2" w:rsidP="70FAC1B2" w:rsidRDefault="70FAC1B2" w14:paraId="6169A8F4" w14:textId="7CA91E09">
            <w:pPr>
              <w:ind w:left="114" w:right="9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66D4F29F" w14:textId="6146F200">
            <w:pPr>
              <w:pStyle w:val="TableParagraph"/>
              <w:spacing w:before="1"/>
              <w:ind w:left="114" w:right="61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Valutare l’estensione e l’equivalenza di solidi </w:t>
            </w:r>
          </w:p>
          <w:p w:rsidR="70FAC1B2" w:rsidP="70FAC1B2" w:rsidRDefault="70FAC1B2" w14:paraId="383DD39C" w14:textId="659FE988">
            <w:pPr>
              <w:spacing w:before="1"/>
              <w:ind w:left="114" w:right="61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72780D49" w14:textId="68F47004">
            <w:pPr>
              <w:pStyle w:val="TableParagraph"/>
              <w:spacing w:before="1"/>
              <w:ind w:left="114" w:right="61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il volume di solidi notevoli</w:t>
            </w:r>
          </w:p>
          <w:p w:rsidR="70FAC1B2" w:rsidP="70FAC1B2" w:rsidRDefault="70FAC1B2" w14:paraId="77E35347" w14:textId="0A0B6E8D">
            <w:pPr>
              <w:spacing w:before="1"/>
              <w:ind w:left="114" w:right="61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20AE490F" w14:textId="189F34E1">
            <w:pPr>
              <w:pStyle w:val="TableParagraph"/>
              <w:ind w:left="114" w:right="428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l’equazione di piani, rette e superfici notevoli nello spazio</w:t>
            </w:r>
          </w:p>
          <w:p w:rsidR="70FAC1B2" w:rsidP="70FAC1B2" w:rsidRDefault="70FAC1B2" w14:paraId="6237F6D3" w14:textId="1F01243D">
            <w:pPr>
              <w:ind w:left="114" w:right="20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1BF2C5FE" w14:textId="5D56C144">
            <w:pPr>
              <w:pStyle w:val="TableParagraph"/>
              <w:ind w:left="114" w:right="207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Determinare i grafici per punti e le linee di livello di funzioni di due variabili</w:t>
            </w:r>
          </w:p>
          <w:p w:rsidR="70FAC1B2" w:rsidP="70FAC1B2" w:rsidRDefault="70FAC1B2" w14:paraId="25929C93" w14:textId="6369ABAA">
            <w:pPr>
              <w:ind w:left="114" w:right="17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76CF0058" w14:textId="19D2F229">
            <w:pPr>
              <w:pStyle w:val="TableParagraph"/>
              <w:ind w:left="114" w:right="17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Determinare gli elementi uniti di una trasformazione</w:t>
            </w:r>
          </w:p>
          <w:p w:rsidR="70FAC1B2" w:rsidP="70FAC1B2" w:rsidRDefault="70FAC1B2" w14:paraId="5C9A9FE4" w14:textId="1885EDE0">
            <w:pPr>
              <w:ind w:left="114" w:right="64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69455902" w14:textId="3B80DEEC">
            <w:pPr>
              <w:pStyle w:val="TableParagraph"/>
              <w:ind w:left="114" w:right="64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Operare con le traslazioni. Operare con le rotazioni. Operare con le simmetrie: centrali e assiali. Riconoscere e studiare una isometria. Operare con le omotetie. Riconoscere e studiare una similitudine. Riconoscere e studiare una affinità</w:t>
            </w:r>
          </w:p>
          <w:p w:rsidR="70FAC1B2" w:rsidP="70FAC1B2" w:rsidRDefault="70FAC1B2" w14:paraId="7993D897" w14:textId="3BECE7ED">
            <w:pPr>
              <w:ind w:left="114" w:right="64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1CAA22B7" w14:textId="14134C86">
            <w:pPr>
              <w:pStyle w:val="TableParagraph"/>
              <w:ind w:left="114" w:right="715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il numero di disposizioni semplici e con ripetizione</w:t>
            </w:r>
          </w:p>
          <w:p w:rsidR="70FAC1B2" w:rsidP="70FAC1B2" w:rsidRDefault="70FAC1B2" w14:paraId="5CDDE80C" w14:textId="7AC602EB">
            <w:pPr>
              <w:pStyle w:val="TableParagraph"/>
              <w:ind w:left="114" w:right="58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il numero di permutazioni semplici e con ripetizione</w:t>
            </w:r>
          </w:p>
          <w:p w:rsidR="70FAC1B2" w:rsidP="70FAC1B2" w:rsidRDefault="70FAC1B2" w14:paraId="193FD8DC" w14:textId="7BF3FE5D">
            <w:pPr>
              <w:pStyle w:val="TableParagraph"/>
              <w:spacing w:before="1"/>
              <w:ind w:left="114" w:right="95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Operare con la funzione fattoriale Calcolare il numero di combinazioni semplici e con ripetizione</w:t>
            </w:r>
          </w:p>
          <w:p w:rsidR="70FAC1B2" w:rsidP="70FAC1B2" w:rsidRDefault="70FAC1B2" w14:paraId="2669FE55" w14:textId="121AB161">
            <w:pPr>
              <w:pStyle w:val="TableParagraph"/>
              <w:ind w:left="114" w:right="855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Operare con i coefficienti binomiali</w:t>
            </w:r>
          </w:p>
          <w:p w:rsidR="70FAC1B2" w:rsidP="70FAC1B2" w:rsidRDefault="70FAC1B2" w14:paraId="0D6696C6" w14:textId="005A6689">
            <w:pPr>
              <w:pStyle w:val="TableParagraph"/>
              <w:ind w:left="114" w:right="13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la probabilità (classica) di eventi semplici</w:t>
            </w:r>
          </w:p>
          <w:p w:rsidR="70FAC1B2" w:rsidP="70FAC1B2" w:rsidRDefault="70FAC1B2" w14:paraId="18B5061A" w14:textId="4FA53B27">
            <w:pPr>
              <w:pStyle w:val="TableParagraph"/>
              <w:ind w:left="114" w:right="192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la probabilità di eventi semplici secondo la concezione statistica, soggettiva o assiomatica</w:t>
            </w:r>
          </w:p>
          <w:p w:rsidR="70FAC1B2" w:rsidP="70FAC1B2" w:rsidRDefault="70FAC1B2" w14:paraId="24FB9968" w14:textId="5589B205">
            <w:pPr>
              <w:pStyle w:val="TableParagraph"/>
              <w:ind w:left="114" w:right="54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la probabilità della somma logica e del prodotto logico di eventi</w:t>
            </w:r>
          </w:p>
          <w:p w:rsidR="70FAC1B2" w:rsidP="70FAC1B2" w:rsidRDefault="70FAC1B2" w14:paraId="13B68968" w14:textId="7BD1A0D5">
            <w:pPr>
              <w:pStyle w:val="TableParagraph"/>
              <w:ind w:left="114" w:right="995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la probabilità condizionata</w:t>
            </w:r>
          </w:p>
          <w:p w:rsidR="70FAC1B2" w:rsidP="70FAC1B2" w:rsidRDefault="70FAC1B2" w14:paraId="76AAD616" w14:textId="6CC8A516">
            <w:pPr>
              <w:pStyle w:val="TableParagraph"/>
              <w:ind w:left="114" w:right="405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la probabilità nei problemi di prove ripetute Applicare il metodo della disintegrazione e il teorema di</w:t>
            </w:r>
          </w:p>
          <w:p w:rsidR="70FAC1B2" w:rsidP="70FAC1B2" w:rsidRDefault="70FAC1B2" w14:paraId="105602D1" w14:textId="325BFC1B">
            <w:pPr>
              <w:pStyle w:val="TableParagraph"/>
              <w:ind w:left="114" w:right="649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Bayes</w:t>
            </w:r>
          </w:p>
        </w:tc>
        <w:tc>
          <w:tcPr>
            <w:tcW w:w="2273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7C5BB6B5" w14:textId="1948A0E4">
            <w:pPr>
              <w:pStyle w:val="TableParagraph"/>
              <w:ind w:left="113" w:right="2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Conoscere gli elementi fondamentali della geometria solida euclidea</w:t>
            </w:r>
          </w:p>
          <w:p w:rsidR="70FAC1B2" w:rsidP="70FAC1B2" w:rsidRDefault="70FAC1B2" w14:paraId="4CEF8707" w14:textId="55CC6F22">
            <w:pPr>
              <w:ind w:left="113" w:right="2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1EBCF946" w14:textId="059F81C2">
            <w:pPr>
              <w:pStyle w:val="TableParagraph"/>
              <w:ind w:left="113" w:right="2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aree e volumi di solidi notevoli</w:t>
            </w:r>
          </w:p>
          <w:p w:rsidR="70FAC1B2" w:rsidP="70FAC1B2" w:rsidRDefault="70FAC1B2" w14:paraId="32FA172E" w14:textId="3B99DCB0">
            <w:pPr>
              <w:ind w:left="113" w:right="2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4CF61AC9" w14:textId="5DF2B3B6">
            <w:pPr>
              <w:pStyle w:val="TableParagraph"/>
              <w:ind w:left="113" w:right="186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Descrivere analiticamente gli elementi fondamentali della geometria euclidea nello spazio</w:t>
            </w:r>
          </w:p>
          <w:p w:rsidR="70FAC1B2" w:rsidP="70FAC1B2" w:rsidRDefault="70FAC1B2" w14:paraId="58D4046E" w14:textId="60A1837E">
            <w:pPr>
              <w:ind w:left="113" w:right="2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06E05E46" w14:textId="04D9FE09">
            <w:pPr>
              <w:pStyle w:val="TableParagraph"/>
              <w:ind w:left="113" w:right="2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Applicare le trasformazioni geometriche a punti, rette, curve e figure del piano (cenni)</w:t>
            </w:r>
          </w:p>
          <w:p w:rsidR="70FAC1B2" w:rsidP="70FAC1B2" w:rsidRDefault="70FAC1B2" w14:paraId="124148C2" w14:textId="335A9CF1">
            <w:pPr>
              <w:ind w:left="113" w:right="2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03EC031D" w14:textId="1B08AA72">
            <w:pPr>
              <w:pStyle w:val="TableParagraph"/>
              <w:ind w:left="113" w:right="2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Operare con il calcolo combinatorio Appropriarsi del concetto di probabilità classica, statistica, soggettiva, assiomatica</w:t>
            </w:r>
          </w:p>
          <w:p w:rsidR="70FAC1B2" w:rsidP="70FAC1B2" w:rsidRDefault="70FAC1B2" w14:paraId="0C2DF764" w14:textId="5905AFCC">
            <w:pPr>
              <w:pStyle w:val="TableParagraph"/>
              <w:ind w:left="113" w:right="19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la probabilità di eventi semplici</w:t>
            </w:r>
          </w:p>
          <w:p w:rsidR="70FAC1B2" w:rsidP="70FAC1B2" w:rsidRDefault="70FAC1B2" w14:paraId="739BA6CE" w14:textId="096F8D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70FAC1B2" w:rsidP="70FAC1B2" w:rsidRDefault="70FAC1B2" w14:paraId="186C3448" w14:textId="571E240F">
            <w:pPr>
              <w:pStyle w:val="TableParagraph"/>
              <w:ind w:left="113" w:right="24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Calcolare la probabilità di eventi complessi</w:t>
            </w:r>
          </w:p>
        </w:tc>
        <w:tc>
          <w:tcPr>
            <w:tcW w:w="1831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FAC1B2" w:rsidP="70FAC1B2" w:rsidRDefault="70FAC1B2" w14:paraId="63203362" w14:textId="0BBE109A">
            <w:pPr>
              <w:pStyle w:val="TableParagraph"/>
              <w:spacing w:before="91"/>
              <w:ind w:left="113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Aprile - Maggio</w:t>
            </w:r>
          </w:p>
          <w:p w:rsidR="70FAC1B2" w:rsidP="70FAC1B2" w:rsidRDefault="70FAC1B2" w14:paraId="716C578C" w14:textId="16BD42B0">
            <w:pPr>
              <w:spacing w:before="101" w:line="210" w:lineRule="atLeast"/>
              <w:ind w:left="113" w:right="3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0FAC1B2" w:rsidP="70FAC1B2" w:rsidRDefault="70FAC1B2" w14:paraId="066A0C35" w14:textId="4AE3B195">
            <w:pPr>
              <w:pStyle w:val="TableParagraph"/>
              <w:spacing w:before="101" w:line="210" w:lineRule="atLeast"/>
              <w:ind w:left="113" w:right="3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GEOMETRIA EUCLIDEA NELLO SPAZIO</w:t>
            </w:r>
          </w:p>
          <w:p w:rsidR="70FAC1B2" w:rsidP="70FAC1B2" w:rsidRDefault="70FAC1B2" w14:paraId="0F77D86A" w14:textId="5608D945">
            <w:pPr>
              <w:spacing w:before="101" w:line="210" w:lineRule="atLeast"/>
              <w:ind w:left="113" w:right="3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0FAC1B2" w:rsidP="70FAC1B2" w:rsidRDefault="70FAC1B2" w14:paraId="3372DDA6" w14:textId="61B880EF">
            <w:pPr>
              <w:pStyle w:val="TableParagraph"/>
              <w:spacing w:before="101" w:line="210" w:lineRule="atLeast"/>
              <w:ind w:left="113" w:right="3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GEOMETRIA ANALITICA NELLO SPAZIO (DOVE NECESSARIO, SI TRATTERA’ SOLO DI CENNI)</w:t>
            </w:r>
          </w:p>
          <w:p w:rsidR="70FAC1B2" w:rsidP="70FAC1B2" w:rsidRDefault="70FAC1B2" w14:paraId="63F03BEB" w14:textId="4DB5B17E">
            <w:pPr>
              <w:spacing w:before="101" w:line="210" w:lineRule="atLeast"/>
              <w:ind w:left="113" w:right="3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70FAC1B2" w:rsidP="70FAC1B2" w:rsidRDefault="70FAC1B2" w14:paraId="65C848E0" w14:textId="39598AED">
            <w:pPr>
              <w:pStyle w:val="TableParagraph"/>
              <w:spacing w:before="98"/>
              <w:ind w:left="113" w:right="1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0FAC1B2" w:rsidR="70FAC1B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CALCOLO COMBINATORIO E PROBALILITA’ (CENNI)</w:t>
            </w:r>
          </w:p>
          <w:p w:rsidR="70FAC1B2" w:rsidP="70FAC1B2" w:rsidRDefault="70FAC1B2" w14:paraId="3AE6CF76" w14:textId="392145D7">
            <w:pPr>
              <w:spacing w:before="101" w:line="210" w:lineRule="atLeast"/>
              <w:ind w:left="113" w:right="304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70FAC1B2" w14:paraId="3ABFB05D" wp14:textId="337126B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</w:p>
    <w:p xmlns:wp14="http://schemas.microsoft.com/office/word/2010/wordml" w:rsidP="70FAC1B2" w14:paraId="2DC08235" wp14:textId="4AD693C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2ABCED"/>
    <w:rsid w:val="352ABCED"/>
    <w:rsid w:val="70FAC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BCED"/>
  <w15:chartTrackingRefBased/>
  <w15:docId w15:val="{3b64eb0f-d7b7-4bcb-b201-81bbe3d797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true">
    <w:name w:val="Table Paragraph"/>
    <w:basedOn w:val="Normal"/>
    <w:qFormat/>
    <w:rsid w:val="70FAC1B2"/>
    <w:rPr>
      <w:rFonts w:ascii="Times New Roman" w:hAnsi="Times New Roman" w:eastAsia="Times New Roman" w:cs="Times New Roman"/>
      <w:lang w:val="it-IT" w:eastAsia="it-IT" w:bidi="it-IT"/>
    </w:rPr>
    <w:pPr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2021-01-19T14:34:52.7120028Z</dcterms:created>
  <dcterms:modified xsi:type="dcterms:W3CDTF">2021-01-19T14:36:31.4679788Z</dcterms:modified>
  <dc:creator>Chiara Di Nolfo</dc:creator>
  <lastModifiedBy>Chiara Di Nolfo</lastModifiedBy>
</coreProperties>
</file>