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4ED4C95" w14:paraId="6BF07A6C" wp14:textId="4C72697D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</w:pPr>
      <w:r w:rsidRPr="54ED4C95" w:rsidR="54ED4C9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  <w:t xml:space="preserve">Classe: </w:t>
      </w:r>
      <w:r w:rsidRPr="54ED4C95" w:rsidR="54ED4C9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  <w:t>1A</w:t>
      </w:r>
      <w:r w:rsidRPr="54ED4C95" w:rsidR="54ED4C9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  <w:t xml:space="preserve"> </w:t>
      </w:r>
      <w:r>
        <w:tab/>
      </w:r>
      <w:r w:rsidRPr="54ED4C95" w:rsidR="54ED4C9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  <w:t>Indirizzo:</w:t>
      </w:r>
      <w:r w:rsidRPr="54ED4C95" w:rsidR="54ED4C9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  <w:t xml:space="preserve"> Turismo </w:t>
      </w:r>
      <w:r>
        <w:tab/>
      </w:r>
      <w:r w:rsidRPr="54ED4C95" w:rsidR="54ED4C9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  <w:t>A.S. 2020/2021</w:t>
      </w:r>
    </w:p>
    <w:p xmlns:wp14="http://schemas.microsoft.com/office/word/2010/wordml" w:rsidP="54ED4C95" w14:paraId="6D0B3A34" wp14:textId="6BB5CB98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</w:pPr>
      <w:r w:rsidRPr="54ED4C95" w:rsidR="54ED4C9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  <w:t xml:space="preserve">Programma di: </w:t>
      </w:r>
      <w:r w:rsidRPr="54ED4C95" w:rsidR="54ED4C9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  <w:t>Scienze Integrate (Fisica)</w:t>
      </w:r>
      <w:r>
        <w:tab/>
      </w:r>
    </w:p>
    <w:p xmlns:wp14="http://schemas.microsoft.com/office/word/2010/wordml" w:rsidP="54ED4C95" w14:paraId="0CA96E77" wp14:textId="508B5D88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</w:pPr>
      <w:r w:rsidRPr="54ED4C95" w:rsidR="54ED4C9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  <w:t xml:space="preserve">Prof.ssa </w:t>
      </w:r>
      <w:r w:rsidRPr="54ED4C95" w:rsidR="54ED4C9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  <w:t>Chiara Di Nolfo</w:t>
      </w:r>
    </w:p>
    <w:p xmlns:wp14="http://schemas.microsoft.com/office/word/2010/wordml" w:rsidP="54ED4C95" w14:paraId="4A626CF6" wp14:textId="169EA588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91"/>
        <w:gridCol w:w="2333"/>
        <w:gridCol w:w="2410"/>
        <w:gridCol w:w="2180"/>
      </w:tblGrid>
      <w:tr w:rsidR="54ED4C95" w:rsidTr="54ED4C95" w14:paraId="3F56D92F">
        <w:tc>
          <w:tcPr>
            <w:tcW w:w="2091" w:type="dxa"/>
            <w:tcMar/>
            <w:vAlign w:val="top"/>
          </w:tcPr>
          <w:p w:rsidR="54ED4C95" w:rsidP="54ED4C95" w:rsidRDefault="54ED4C95" w14:paraId="6D6E4B42" w14:textId="3137A2C1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it-IT"/>
              </w:rPr>
              <w:t>COMPETENZE</w:t>
            </w:r>
          </w:p>
        </w:tc>
        <w:tc>
          <w:tcPr>
            <w:tcW w:w="2333" w:type="dxa"/>
            <w:tcMar/>
            <w:vAlign w:val="top"/>
          </w:tcPr>
          <w:p w:rsidR="54ED4C95" w:rsidP="54ED4C95" w:rsidRDefault="54ED4C95" w14:paraId="13AF5480" w14:textId="67F09DC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it-IT"/>
              </w:rPr>
              <w:t>ABILITA’</w:t>
            </w:r>
          </w:p>
        </w:tc>
        <w:tc>
          <w:tcPr>
            <w:tcW w:w="2410" w:type="dxa"/>
            <w:tcMar/>
            <w:vAlign w:val="top"/>
          </w:tcPr>
          <w:p w:rsidR="54ED4C95" w:rsidP="54ED4C95" w:rsidRDefault="54ED4C95" w14:paraId="1FFCFEC6" w14:textId="5384A0FA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it-IT"/>
              </w:rPr>
              <w:t>CONOSCENZE</w:t>
            </w:r>
          </w:p>
        </w:tc>
        <w:tc>
          <w:tcPr>
            <w:tcW w:w="2180" w:type="dxa"/>
            <w:tcMar/>
            <w:vAlign w:val="top"/>
          </w:tcPr>
          <w:p w:rsidR="54ED4C95" w:rsidP="54ED4C95" w:rsidRDefault="54ED4C95" w14:paraId="5BF21216" w14:textId="784700FA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it-IT"/>
              </w:rPr>
              <w:t>TEMPI</w:t>
            </w:r>
          </w:p>
        </w:tc>
      </w:tr>
      <w:tr w:rsidR="54ED4C95" w:rsidTr="54ED4C95" w14:paraId="59B6045E">
        <w:tc>
          <w:tcPr>
            <w:tcW w:w="2091" w:type="dxa"/>
            <w:tcMar/>
            <w:vAlign w:val="top"/>
          </w:tcPr>
          <w:p w:rsidR="54ED4C95" w:rsidP="54ED4C95" w:rsidRDefault="54ED4C95" w14:paraId="5A54C030" w14:textId="76AF2D0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Osservare, descrivere ed analizzare fenomeni appartenenti alla realtà naturale e artificiale e riconoscere nelle varie forme i concetti di sistema e di complessità</w:t>
            </w:r>
            <w:r>
              <w:br/>
            </w:r>
          </w:p>
          <w:p w:rsidR="54ED4C95" w:rsidP="54ED4C95" w:rsidRDefault="54ED4C95" w14:paraId="3DAA8CB6" w14:textId="699264D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Essere consapevole delle potenzialità e dei limiti delle tecnologie nel contesto culturale e sociale in cui vengono applicate.</w:t>
            </w:r>
          </w:p>
          <w:p w:rsidR="54ED4C95" w:rsidP="54ED4C95" w:rsidRDefault="54ED4C95" w14:paraId="6E307338" w14:textId="66585C8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308035C9" w14:textId="7D33AFA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Individuare le strategie appropriate per la soluzione di problemi</w:t>
            </w:r>
          </w:p>
          <w:p w:rsidR="54ED4C95" w:rsidP="54ED4C95" w:rsidRDefault="54ED4C95" w14:paraId="2A57733D" w14:textId="60B5D81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5B3946FC" w14:textId="395E1A2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Analizzare dati e interpretarli anche con l’ausilio di interpretazioni grafiche, usando consapevolmente gli strumenti di calcolo</w:t>
            </w:r>
          </w:p>
          <w:p w:rsidR="54ED4C95" w:rsidP="54ED4C95" w:rsidRDefault="54ED4C95" w14:paraId="4D1FD673" w14:textId="2BC61E7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333" w:type="dxa"/>
            <w:tcMar/>
            <w:vAlign w:val="top"/>
          </w:tcPr>
          <w:p w:rsidR="54ED4C95" w:rsidP="54ED4C95" w:rsidRDefault="54ED4C95" w14:paraId="07C09894" w14:textId="16945A0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Raccogliere dati attraverso l’osservazione diretta dei fenomeni naturali o la consultazione di testi e manuali o media</w:t>
            </w:r>
          </w:p>
          <w:p w:rsidR="54ED4C95" w:rsidP="54ED4C95" w:rsidRDefault="54ED4C95" w14:paraId="73F0786E" w14:textId="0638E66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4C05C287" w14:textId="3C9CEE3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Misurare grandezze fisiche, effettuando corrette approssimazioni</w:t>
            </w:r>
          </w:p>
          <w:p w:rsidR="54ED4C95" w:rsidP="54ED4C95" w:rsidRDefault="54ED4C95" w14:paraId="5E7C0880" w14:textId="7864CF3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6A18DE1E" w14:textId="0A0F229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Organizzare e rappresentare i dati raccolti</w:t>
            </w:r>
            <w:r>
              <w:br/>
            </w:r>
          </w:p>
          <w:p w:rsidR="54ED4C95" w:rsidP="54ED4C95" w:rsidRDefault="54ED4C95" w14:paraId="3178FCBB" w14:textId="395C3F7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Porre in relazione i dati relativi alla misura di più grandezze fisiche relative a un dato un fenomeno</w:t>
            </w:r>
          </w:p>
          <w:p w:rsidR="54ED4C95" w:rsidP="54ED4C95" w:rsidRDefault="54ED4C95" w14:paraId="686A1443" w14:textId="29CF529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57C28FAC" w14:textId="1CA8FB3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Risolvere semplici equivalenze e saper passare dalla notazione decimale alla scientifica e viceversa</w:t>
            </w:r>
          </w:p>
          <w:p w:rsidR="54ED4C95" w:rsidP="54ED4C95" w:rsidRDefault="54ED4C95" w14:paraId="1DB5B269" w14:textId="386247C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207FBB9D" w14:textId="77E53AF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Individuare e rappresentare graficamente grandezze direttamente e inversamente proporzionali</w:t>
            </w:r>
          </w:p>
          <w:p w:rsidR="54ED4C95" w:rsidP="54ED4C95" w:rsidRDefault="54ED4C95" w14:paraId="284B0C69" w14:textId="5AD6B13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590D95BD" w14:textId="523E5EB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Saper definire il concetto di forza</w:t>
            </w:r>
          </w:p>
        </w:tc>
        <w:tc>
          <w:tcPr>
            <w:tcW w:w="2410" w:type="dxa"/>
            <w:tcMar/>
            <w:vAlign w:val="top"/>
          </w:tcPr>
          <w:p w:rsidR="54ED4C95" w:rsidP="54ED4C95" w:rsidRDefault="54ED4C95" w14:paraId="17AAF46C" w14:textId="363AE34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Concetto di grandezza fisica, misura e convenzioni di misura. Cenni sugli errori di misura</w:t>
            </w:r>
          </w:p>
          <w:p w:rsidR="54ED4C95" w:rsidP="54ED4C95" w:rsidRDefault="54ED4C95" w14:paraId="78C6D700" w14:textId="4EDBBF3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6CFF6CBF" w14:textId="767E078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Notazione esponenziale scientifica e ordini di grandezza</w:t>
            </w:r>
          </w:p>
          <w:p w:rsidR="54ED4C95" w:rsidP="54ED4C95" w:rsidRDefault="54ED4C95" w14:paraId="05F40116" w14:textId="0455088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2E2998A7" w14:textId="3D9021C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Il sistema internazionale di unità. Multipli e sottomultipli delle unità di misura</w:t>
            </w:r>
          </w:p>
          <w:p w:rsidR="54ED4C95" w:rsidP="54ED4C95" w:rsidRDefault="54ED4C95" w14:paraId="40FCD36A" w14:textId="155697B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66C810E3" w14:textId="6F64D22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Densità di un corpo</w:t>
            </w:r>
          </w:p>
          <w:p w:rsidR="54ED4C95" w:rsidP="54ED4C95" w:rsidRDefault="54ED4C95" w14:paraId="1BB71A42" w14:textId="2B71B72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5F8202CA" w14:textId="0892229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Concetto di forza. Misurare le forze</w:t>
            </w:r>
          </w:p>
          <w:p w:rsidR="54ED4C95" w:rsidP="54ED4C95" w:rsidRDefault="54ED4C95" w14:paraId="639F5503" w14:textId="670FE97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19547E42" w14:textId="68DD0B9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Composizione delle forze e forza peso</w:t>
            </w:r>
          </w:p>
          <w:p w:rsidR="54ED4C95" w:rsidP="54ED4C95" w:rsidRDefault="54ED4C95" w14:paraId="17CEA6BF" w14:textId="239830D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>
              <w:br/>
            </w:r>
          </w:p>
        </w:tc>
        <w:tc>
          <w:tcPr>
            <w:tcW w:w="2180" w:type="dxa"/>
            <w:tcMar/>
            <w:vAlign w:val="top"/>
          </w:tcPr>
          <w:p w:rsidR="54ED4C95" w:rsidP="54ED4C95" w:rsidRDefault="54ED4C95" w14:paraId="1E5BEEC3" w14:textId="46F7FBE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>
              <w:br/>
            </w: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Ottobre - Novembre</w:t>
            </w:r>
            <w:r w:rsidRPr="54ED4C95" w:rsidR="54ED4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 xml:space="preserve"> </w:t>
            </w:r>
          </w:p>
          <w:p w:rsidR="54ED4C95" w:rsidP="54ED4C95" w:rsidRDefault="54ED4C95" w14:paraId="0E27A533" w14:textId="7A10AC9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>
              <w:br/>
            </w:r>
          </w:p>
          <w:p w:rsidR="54ED4C95" w:rsidP="54ED4C95" w:rsidRDefault="54ED4C95" w14:paraId="17A6BA3D" w14:textId="66974B6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 xml:space="preserve">MISURE ED ERRORI </w:t>
            </w:r>
          </w:p>
          <w:p w:rsidR="54ED4C95" w:rsidP="54ED4C95" w:rsidRDefault="54ED4C95" w14:paraId="563C5A3A" w14:textId="1AF767B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23D0A78D" w14:textId="653ED9C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0CC13D25" w14:textId="352B8A9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EQUIVALENZE E RELAZIONI TRA GRANDEZZE</w:t>
            </w:r>
          </w:p>
          <w:p w:rsidR="54ED4C95" w:rsidP="54ED4C95" w:rsidRDefault="54ED4C95" w14:paraId="3F24BAB7" w14:textId="18430C2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392CD0C2" w14:textId="499E588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4D931B9B" w14:textId="360A9DF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 xml:space="preserve">LE FORZE </w:t>
            </w:r>
          </w:p>
        </w:tc>
      </w:tr>
      <w:tr w:rsidR="54ED4C95" w:rsidTr="54ED4C95" w14:paraId="5010F96E">
        <w:tc>
          <w:tcPr>
            <w:tcW w:w="2091" w:type="dxa"/>
            <w:tcMar/>
            <w:vAlign w:val="top"/>
          </w:tcPr>
          <w:p w:rsidR="54ED4C95" w:rsidP="54ED4C95" w:rsidRDefault="54ED4C95" w14:paraId="32C56FE2" w14:textId="7FFE3D0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Osservare, descrivere ed analizzare fenomeni appartenenti alla realtà naturale e artificiale e riconoscere nelle varie forme i concetti di sistema e di complessità</w:t>
            </w:r>
          </w:p>
          <w:p w:rsidR="54ED4C95" w:rsidP="54ED4C95" w:rsidRDefault="54ED4C95" w14:paraId="059A1253" w14:textId="3E0EE53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7D7783BC" w14:textId="25697E6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Analizzare qualitativamente e quantitativamente fenomeni legati alle trasformazioni di energia a partire dall’esperienza.</w:t>
            </w:r>
          </w:p>
          <w:p w:rsidR="54ED4C95" w:rsidP="54ED4C95" w:rsidRDefault="54ED4C95" w14:paraId="16F6BD81" w14:textId="2FABF67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5319E771" w14:textId="40B4C81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Individuare le strategie appropriate per la soluzione di problemi</w:t>
            </w:r>
          </w:p>
          <w:p w:rsidR="54ED4C95" w:rsidP="54ED4C95" w:rsidRDefault="54ED4C95" w14:paraId="68C6A35F" w14:textId="6D8DA44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7C1387BD" w14:textId="6263F52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Analizzare dati e interpretarli anche con l’ausilio di interpretazioni grafiche, usando consapevolmente gli strumenti di calcolo</w:t>
            </w:r>
          </w:p>
        </w:tc>
        <w:tc>
          <w:tcPr>
            <w:tcW w:w="2333" w:type="dxa"/>
            <w:tcMar/>
            <w:vAlign w:val="top"/>
          </w:tcPr>
          <w:p w:rsidR="54ED4C95" w:rsidP="54ED4C95" w:rsidRDefault="54ED4C95" w14:paraId="20A56C75" w14:textId="656EAA3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Riconoscere la proporzionalità tra forza e allungamento e determinazione della pendenza nel grafico forza-allungamento</w:t>
            </w:r>
          </w:p>
          <w:p w:rsidR="54ED4C95" w:rsidP="54ED4C95" w:rsidRDefault="54ED4C95" w14:paraId="1F1CD880" w14:textId="1CB2E86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37207D74" w14:textId="23C178E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Individuare le condizioni di equilibrio di un punto materiale</w:t>
            </w:r>
          </w:p>
          <w:p w:rsidR="54ED4C95" w:rsidP="54ED4C95" w:rsidRDefault="54ED4C95" w14:paraId="15BD9613" w14:textId="53232C0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2ED1B254" w14:textId="6571D62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Determinare la forza equilibrante nel caso del piano inclinato</w:t>
            </w:r>
          </w:p>
          <w:p w:rsidR="54ED4C95" w:rsidP="54ED4C95" w:rsidRDefault="54ED4C95" w14:paraId="3FEB47CD" w14:textId="22D8125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>
              <w:br/>
            </w: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Comprendere come: ricavare la risultante di forze parallele applicate a un corpo rigido, calcolare il momento di una forza, individuare le condizioni di equilibrio di un corpo rigido</w:t>
            </w:r>
          </w:p>
          <w:p w:rsidR="54ED4C95" w:rsidP="54ED4C95" w:rsidRDefault="54ED4C95" w14:paraId="455130E7" w14:textId="31436F2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410" w:type="dxa"/>
            <w:tcMar/>
            <w:vAlign w:val="top"/>
          </w:tcPr>
          <w:p w:rsidR="54ED4C95" w:rsidP="54ED4C95" w:rsidRDefault="54ED4C95" w14:paraId="1FDAE94E" w14:textId="2E02063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La forza elastica</w:t>
            </w:r>
            <w:r>
              <w:br/>
            </w:r>
            <w:r>
              <w:br/>
            </w: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Definizione di grandezze scalari e vettoriali e operazioni tra vettori</w:t>
            </w:r>
          </w:p>
          <w:p w:rsidR="54ED4C95" w:rsidP="54ED4C95" w:rsidRDefault="54ED4C95" w14:paraId="0300509D" w14:textId="676D2E6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>
              <w:br/>
            </w: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Punti materiali e condizione di equilibrio di un punto materiale</w:t>
            </w:r>
          </w:p>
          <w:p w:rsidR="54ED4C95" w:rsidP="54ED4C95" w:rsidRDefault="54ED4C95" w14:paraId="239467D5" w14:textId="24807A2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>
              <w:br/>
            </w: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Condizione di equilibrio sul piano inclinato</w:t>
            </w:r>
          </w:p>
          <w:p w:rsidR="54ED4C95" w:rsidP="54ED4C95" w:rsidRDefault="54ED4C95" w14:paraId="11C4BEEF" w14:textId="6803425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>
              <w:br/>
            </w: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 xml:space="preserve">Forza di attrito e sue caratteristiche </w:t>
            </w:r>
          </w:p>
          <w:p w:rsidR="54ED4C95" w:rsidP="54ED4C95" w:rsidRDefault="54ED4C95" w14:paraId="02A7AC2B" w14:textId="3F09D0C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53798681" w14:textId="7A06FAA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Cenni su: corpi estesi, definizione di momento di una forza, condizioni di equilibrio di un corpo rigido esteso, definizione di baricentro di un corpo</w:t>
            </w:r>
          </w:p>
          <w:p w:rsidR="54ED4C95" w:rsidP="54ED4C95" w:rsidRDefault="54ED4C95" w14:paraId="5569A314" w14:textId="6A182C3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672318BE" w14:textId="4CFF404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Classificazione delle leve</w:t>
            </w:r>
          </w:p>
        </w:tc>
        <w:tc>
          <w:tcPr>
            <w:tcW w:w="2180" w:type="dxa"/>
            <w:tcMar/>
            <w:vAlign w:val="top"/>
          </w:tcPr>
          <w:p w:rsidR="54ED4C95" w:rsidP="54ED4C95" w:rsidRDefault="54ED4C95" w14:paraId="02A6163B" w14:textId="1216419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>
              <w:br/>
            </w: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Dicembre - Gennaio</w:t>
            </w:r>
          </w:p>
          <w:p w:rsidR="54ED4C95" w:rsidP="54ED4C95" w:rsidRDefault="54ED4C95" w14:paraId="74A2120B" w14:textId="29E6920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>
              <w:br/>
            </w:r>
          </w:p>
          <w:p w:rsidR="54ED4C95" w:rsidP="54ED4C95" w:rsidRDefault="54ED4C95" w14:paraId="2FFA5D01" w14:textId="6A98EF0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FORZE E VETTORI</w:t>
            </w:r>
          </w:p>
          <w:p w:rsidR="54ED4C95" w:rsidP="54ED4C95" w:rsidRDefault="54ED4C95" w14:paraId="5E1D936A" w14:textId="402CAD5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38AAB466" w14:textId="0FABB60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46D0BFCF" w14:textId="7B45567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EQUILIBRIO DEL CORPO RIGIDO</w:t>
            </w:r>
          </w:p>
          <w:p w:rsidR="54ED4C95" w:rsidP="54ED4C95" w:rsidRDefault="54ED4C95" w14:paraId="43074F26" w14:textId="3865152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54ED4C95" w:rsidTr="54ED4C95" w14:paraId="00C13213">
        <w:tc>
          <w:tcPr>
            <w:tcW w:w="2091" w:type="dxa"/>
            <w:tcMar/>
            <w:vAlign w:val="top"/>
          </w:tcPr>
          <w:p w:rsidR="54ED4C95" w:rsidP="54ED4C95" w:rsidRDefault="54ED4C95" w14:paraId="20EF5067" w14:textId="6264652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 xml:space="preserve">Osservare, descrivere ed analizzare fenomeni appartenenti alla realtà naturale e artificiale </w:t>
            </w:r>
            <w:r>
              <w:br/>
            </w:r>
          </w:p>
          <w:p w:rsidR="54ED4C95" w:rsidP="54ED4C95" w:rsidRDefault="54ED4C95" w14:paraId="3835ED2D" w14:textId="2F9B37B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Individuare le strategie appropriate per la soluzione di problemi</w:t>
            </w:r>
            <w:r>
              <w:br/>
            </w:r>
          </w:p>
          <w:p w:rsidR="54ED4C95" w:rsidP="54ED4C95" w:rsidRDefault="54ED4C95" w14:paraId="04E76D7C" w14:textId="5DD5AAF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Analizzare dati e interpretarli anche con l’ausilio di interpretazioni grafiche, usando consapevolmente gli strumenti di calcolo</w:t>
            </w:r>
          </w:p>
          <w:p w:rsidR="54ED4C95" w:rsidP="54ED4C95" w:rsidRDefault="54ED4C95" w14:paraId="69A944A0" w14:textId="559D977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333" w:type="dxa"/>
            <w:tcMar/>
            <w:vAlign w:val="top"/>
          </w:tcPr>
          <w:p w:rsidR="54ED4C95" w:rsidP="54ED4C95" w:rsidRDefault="54ED4C95" w14:paraId="614AB059" w14:textId="4B0D90E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Calcolare la pressione esercitata da una forza</w:t>
            </w:r>
          </w:p>
          <w:p w:rsidR="54ED4C95" w:rsidP="54ED4C95" w:rsidRDefault="54ED4C95" w14:paraId="059EF96C" w14:textId="300F8CC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369520EF" w14:textId="347F22D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Applicazione del Principio di Pascal. Applicazione la legge di Stevino</w:t>
            </w:r>
          </w:p>
          <w:p w:rsidR="54ED4C95" w:rsidP="54ED4C95" w:rsidRDefault="54ED4C95" w14:paraId="744248B7" w14:textId="09EB2F7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>
              <w:br/>
            </w:r>
          </w:p>
          <w:p w:rsidR="54ED4C95" w:rsidP="54ED4C95" w:rsidRDefault="54ED4C95" w14:paraId="1CA3BC0F" w14:textId="6AB1377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Applicazione della legge di Archimede. Risolvere problemi applicando le leggi studiate</w:t>
            </w:r>
          </w:p>
          <w:p w:rsidR="54ED4C95" w:rsidP="54ED4C95" w:rsidRDefault="54ED4C95" w14:paraId="084FC7D0" w14:textId="75EEE6E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18630CE2" w14:textId="3E29385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Conoscere il concetto di velocità</w:t>
            </w:r>
          </w:p>
          <w:p w:rsidR="54ED4C95" w:rsidP="54ED4C95" w:rsidRDefault="54ED4C95" w14:paraId="52E7A684" w14:textId="0D6FA4B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10158418" w14:textId="0C16965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Saper applicare la legge oraria del moto</w:t>
            </w:r>
          </w:p>
          <w:p w:rsidR="54ED4C95" w:rsidP="54ED4C95" w:rsidRDefault="54ED4C95" w14:paraId="50A15896" w14:textId="7CFE369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181FC8EE" w14:textId="305AE18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Conoscere il concetto di accelerazione</w:t>
            </w:r>
          </w:p>
          <w:p w:rsidR="54ED4C95" w:rsidP="54ED4C95" w:rsidRDefault="54ED4C95" w14:paraId="52E1BC65" w14:textId="19E7D47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307646F1" w14:textId="4E2FF1C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Saper applicare la legge oraria del moto</w:t>
            </w:r>
          </w:p>
          <w:p w:rsidR="54ED4C95" w:rsidP="54ED4C95" w:rsidRDefault="54ED4C95" w14:paraId="3577CA71" w14:textId="2B4C984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1348FA0C" w14:textId="4E5F80F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Saper applicare le leggi del moto circolare uniforme</w:t>
            </w:r>
          </w:p>
          <w:p w:rsidR="54ED4C95" w:rsidP="54ED4C95" w:rsidRDefault="54ED4C95" w14:paraId="0D97122E" w14:textId="12BB2CB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410" w:type="dxa"/>
            <w:tcMar/>
            <w:vAlign w:val="top"/>
          </w:tcPr>
          <w:p w:rsidR="54ED4C95" w:rsidP="54ED4C95" w:rsidRDefault="54ED4C95" w14:paraId="067B4CF5" w14:textId="508E0B6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 xml:space="preserve">Solidi, liquidi, gas. Definizione di pressione. </w:t>
            </w:r>
          </w:p>
          <w:p w:rsidR="54ED4C95" w:rsidP="54ED4C95" w:rsidRDefault="54ED4C95" w14:paraId="0CDA6233" w14:textId="7855831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6AEBE61E" w14:textId="7213B10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Enunciato del Principio di Pascal. Formulazione matematica della legge di Stevino.</w:t>
            </w:r>
          </w:p>
          <w:p w:rsidR="54ED4C95" w:rsidP="54ED4C95" w:rsidRDefault="54ED4C95" w14:paraId="7D240E58" w14:textId="39DF05D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 xml:space="preserve">Vasi comunicanti. </w:t>
            </w:r>
          </w:p>
          <w:p w:rsidR="54ED4C95" w:rsidP="54ED4C95" w:rsidRDefault="54ED4C95" w14:paraId="4875C973" w14:textId="29B22FD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0A4A7072" w14:textId="3A16488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Il principio di Archimede e il galleggiamento dei corpi.</w:t>
            </w:r>
          </w:p>
          <w:p w:rsidR="54ED4C95" w:rsidP="54ED4C95" w:rsidRDefault="54ED4C95" w14:paraId="25466E26" w14:textId="4B51E5B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6100ECC5" w14:textId="1E14F4A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Significato e unità di misura della velocità</w:t>
            </w:r>
          </w:p>
          <w:p w:rsidR="54ED4C95" w:rsidP="54ED4C95" w:rsidRDefault="54ED4C95" w14:paraId="30B2CE80" w14:textId="5456CC6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121292E5" w14:textId="67C3CA9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Legge oraria del moto. Implicazioni della pendenza della retta nel grafico spazio-tempo</w:t>
            </w:r>
          </w:p>
          <w:p w:rsidR="54ED4C95" w:rsidP="54ED4C95" w:rsidRDefault="54ED4C95" w14:paraId="1507F8D2" w14:textId="563E6BF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>
              <w:br/>
            </w: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Significato e unità di misura dell’accelerazione. Relazione tra velocità e tempo</w:t>
            </w:r>
          </w:p>
          <w:p w:rsidR="54ED4C95" w:rsidP="54ED4C95" w:rsidRDefault="54ED4C95" w14:paraId="040D1A12" w14:textId="4217C14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35447115" w14:textId="6BB051F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 xml:space="preserve">Implicazioni della pendenza della retta nel grafico velocità-tempo </w:t>
            </w:r>
            <w:r>
              <w:br/>
            </w:r>
          </w:p>
          <w:p w:rsidR="54ED4C95" w:rsidP="54ED4C95" w:rsidRDefault="54ED4C95" w14:paraId="2B120F97" w14:textId="704B8E4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 xml:space="preserve">Legge oraria del moto. Il moto uniformemente accelerato </w:t>
            </w:r>
          </w:p>
          <w:p w:rsidR="54ED4C95" w:rsidP="54ED4C95" w:rsidRDefault="54ED4C95" w14:paraId="03FF10E6" w14:textId="032CCE6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>
              <w:br/>
            </w: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Il moto circolare uniforme</w:t>
            </w:r>
          </w:p>
        </w:tc>
        <w:tc>
          <w:tcPr>
            <w:tcW w:w="2180" w:type="dxa"/>
            <w:tcMar/>
            <w:vAlign w:val="top"/>
          </w:tcPr>
          <w:p w:rsidR="54ED4C95" w:rsidP="54ED4C95" w:rsidRDefault="54ED4C95" w14:paraId="66A32498" w14:textId="19C4186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4953AE82" w14:textId="06166BE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Febbraio</w:t>
            </w:r>
            <w:r w:rsidRPr="54ED4C95" w:rsidR="54ED4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 xml:space="preserve"> </w:t>
            </w: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- Marzo</w:t>
            </w:r>
          </w:p>
          <w:p w:rsidR="54ED4C95" w:rsidP="54ED4C95" w:rsidRDefault="54ED4C95" w14:paraId="52457A03" w14:textId="74ACC9C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>
              <w:br/>
            </w:r>
          </w:p>
          <w:p w:rsidR="54ED4C95" w:rsidP="54ED4C95" w:rsidRDefault="54ED4C95" w14:paraId="6C741DDE" w14:textId="586B308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L’EQUILIBRIO DEI FLUIDI</w:t>
            </w:r>
          </w:p>
          <w:p w:rsidR="54ED4C95" w:rsidP="54ED4C95" w:rsidRDefault="54ED4C95" w14:paraId="686462A8" w14:textId="1E70DD4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0E4FD124" w14:textId="1C6EC36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1068D91F" w14:textId="3078B8D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IL MOVIMENTO</w:t>
            </w:r>
          </w:p>
          <w:p w:rsidR="54ED4C95" w:rsidP="54ED4C95" w:rsidRDefault="54ED4C95" w14:paraId="1243A74A" w14:textId="45203C5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54ED4C95" w:rsidTr="54ED4C95" w14:paraId="498FBC33">
        <w:tc>
          <w:tcPr>
            <w:tcW w:w="2091" w:type="dxa"/>
            <w:tcMar/>
            <w:vAlign w:val="top"/>
          </w:tcPr>
          <w:p w:rsidR="54ED4C95" w:rsidP="54ED4C95" w:rsidRDefault="54ED4C95" w14:paraId="22F3105D" w14:textId="4B2E31F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 xml:space="preserve">Osservare, descrivere ed analizzare fenomeni appartenenti alla realtà naturale e artificiale </w:t>
            </w:r>
          </w:p>
          <w:p w:rsidR="54ED4C95" w:rsidP="54ED4C95" w:rsidRDefault="54ED4C95" w14:paraId="4E385ECD" w14:textId="1848F44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>
              <w:br/>
            </w: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Analizzare dati e interpretarli anche con l’ausilio di interpretazioni grafiche, usando consapevolmente gli strumenti di calcolo</w:t>
            </w:r>
          </w:p>
          <w:p w:rsidR="54ED4C95" w:rsidP="54ED4C95" w:rsidRDefault="54ED4C95" w14:paraId="60F0F2B9" w14:textId="1FCCDCF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78A2F8A8" w14:textId="3892844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Analizzare qualitativamente e quantitativamente fenomeni legati alle trasformazioni di energia a partire dall’esperienza.</w:t>
            </w:r>
          </w:p>
          <w:p w:rsidR="54ED4C95" w:rsidP="54ED4C95" w:rsidRDefault="54ED4C95" w14:paraId="2B5509F2" w14:textId="4C793BF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 xml:space="preserve"> </w:t>
            </w:r>
          </w:p>
          <w:p w:rsidR="54ED4C95" w:rsidP="54ED4C95" w:rsidRDefault="54ED4C95" w14:paraId="33921A9E" w14:textId="127100E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Padroneggiare gli strumenti espressivi e argomentativi indispensabili per gestire l’interazione comunicativa verbale in vari contesti</w:t>
            </w:r>
            <w:r>
              <w:br/>
            </w:r>
          </w:p>
        </w:tc>
        <w:tc>
          <w:tcPr>
            <w:tcW w:w="2333" w:type="dxa"/>
            <w:tcMar/>
            <w:vAlign w:val="top"/>
          </w:tcPr>
          <w:p w:rsidR="54ED4C95" w:rsidP="54ED4C95" w:rsidRDefault="54ED4C95" w14:paraId="75053370" w14:textId="75ECAEC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Valutazione della relazione reciproca tra forza, massa e accelerazione</w:t>
            </w:r>
          </w:p>
          <w:p w:rsidR="54ED4C95" w:rsidP="54ED4C95" w:rsidRDefault="54ED4C95" w14:paraId="774933C6" w14:textId="5744679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41B00D07" w14:textId="5D21691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Interpretazione del grafico forza-accelerazione e di quello massa-accelerazione</w:t>
            </w:r>
          </w:p>
          <w:p w:rsidR="54ED4C95" w:rsidP="54ED4C95" w:rsidRDefault="54ED4C95" w14:paraId="1D6E39DE" w14:textId="68E3531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3BB15803" w14:textId="058188B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Applicazione delle leggi del moto al caso della caduta libera.</w:t>
            </w:r>
          </w:p>
          <w:p w:rsidR="54ED4C95" w:rsidP="54ED4C95" w:rsidRDefault="54ED4C95" w14:paraId="067C2CAB" w14:textId="071D4E0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447ECFA5" w14:textId="3C51774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Saper determinare il peso di un corpo conoscendo la massa e viceversa</w:t>
            </w:r>
          </w:p>
          <w:p w:rsidR="54ED4C95" w:rsidP="54ED4C95" w:rsidRDefault="54ED4C95" w14:paraId="559E7B24" w14:textId="6F9C74B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2774E783" w14:textId="12AA55E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Determinare il lavoro compiuto da una forza</w:t>
            </w:r>
          </w:p>
          <w:p w:rsidR="54ED4C95" w:rsidP="54ED4C95" w:rsidRDefault="54ED4C95" w14:paraId="07CA5665" w14:textId="54C0674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017A76F4" w14:textId="0161360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Calcolare la potenza sviluppata</w:t>
            </w:r>
          </w:p>
          <w:p w:rsidR="54ED4C95" w:rsidP="54ED4C95" w:rsidRDefault="54ED4C95" w14:paraId="73138AC2" w14:textId="6493FDA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539145E5" w14:textId="23762BA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Saper calcolare l’energia cinetica ed energia potenziale. Saper distinguere tra lavoro positivo e negativo</w:t>
            </w:r>
          </w:p>
          <w:p w:rsidR="54ED4C95" w:rsidP="54ED4C95" w:rsidRDefault="54ED4C95" w14:paraId="188C1D1B" w14:textId="5EBBDD6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4DBCB86E" w14:textId="0502774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Uso del Principio di conservazione dell’energia meccanica</w:t>
            </w:r>
          </w:p>
          <w:p w:rsidR="54ED4C95" w:rsidP="54ED4C95" w:rsidRDefault="54ED4C95" w14:paraId="6A9858C6" w14:textId="034312E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7309B628" w14:textId="7AB9F60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Effettuazione di misurazioni di temperatura</w:t>
            </w:r>
          </w:p>
          <w:p w:rsidR="54ED4C95" w:rsidP="54ED4C95" w:rsidRDefault="54ED4C95" w14:paraId="6AED5EDE" w14:textId="3716932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>
              <w:br/>
            </w: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Effettuare conversioni tra scale termometriche</w:t>
            </w:r>
          </w:p>
          <w:p w:rsidR="54ED4C95" w:rsidP="54ED4C95" w:rsidRDefault="54ED4C95" w14:paraId="1FD964CD" w14:textId="69ADB3C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>
              <w:br/>
            </w: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Riconoscere: l’applicazione delle leggi di dilatazione termica lineare e cubica, l’applicazione della legge fondamentale della termologia</w:t>
            </w:r>
          </w:p>
          <w:p w:rsidR="54ED4C95" w:rsidP="54ED4C95" w:rsidRDefault="54ED4C95" w14:paraId="17D99310" w14:textId="323DC04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10267451" w14:textId="28CB749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Relazione tra calorie e joule. Legge della conduzione termica. Passaggi di stato</w:t>
            </w:r>
          </w:p>
        </w:tc>
        <w:tc>
          <w:tcPr>
            <w:tcW w:w="2410" w:type="dxa"/>
            <w:tcMar/>
            <w:vAlign w:val="top"/>
          </w:tcPr>
          <w:p w:rsidR="54ED4C95" w:rsidP="54ED4C95" w:rsidRDefault="54ED4C95" w14:paraId="59D8CDE9" w14:textId="042D3FB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Enunciato dei tre principi della dinamica</w:t>
            </w:r>
          </w:p>
          <w:p w:rsidR="54ED4C95" w:rsidP="54ED4C95" w:rsidRDefault="54ED4C95" w14:paraId="4925C94C" w14:textId="0D5F004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>
              <w:br/>
            </w: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 xml:space="preserve">Cenni su: sistemi di riferimento, distinzione tra sistemi di riferimento inerziali e non inerziali </w:t>
            </w:r>
          </w:p>
          <w:p w:rsidR="54ED4C95" w:rsidP="54ED4C95" w:rsidRDefault="54ED4C95" w14:paraId="06985788" w14:textId="6EF6F1D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>
              <w:br/>
            </w: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Il moto di caduta libera</w:t>
            </w:r>
          </w:p>
          <w:p w:rsidR="54ED4C95" w:rsidP="54ED4C95" w:rsidRDefault="54ED4C95" w14:paraId="1EBDC28F" w14:textId="7D01EE4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7EDCE933" w14:textId="1CC0F5E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Significato di lavoro, energia e potenza</w:t>
            </w:r>
          </w:p>
          <w:p w:rsidR="54ED4C95" w:rsidP="54ED4C95" w:rsidRDefault="54ED4C95" w14:paraId="2CE4B390" w14:textId="6E6DB05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>
              <w:br/>
            </w: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Differenza tra energia cinetica ed energia potenziale</w:t>
            </w:r>
          </w:p>
          <w:p w:rsidR="54ED4C95" w:rsidP="54ED4C95" w:rsidRDefault="54ED4C95" w14:paraId="7763B8B3" w14:textId="78779E4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>
              <w:br/>
            </w: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Definizione di energia meccanica e principio di conservazione dell’energia meccanica</w:t>
            </w:r>
          </w:p>
          <w:p w:rsidR="54ED4C95" w:rsidP="54ED4C95" w:rsidRDefault="54ED4C95" w14:paraId="3B809781" w14:textId="3E8ED9F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3531DB15" w14:textId="28CECAC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La temperatura e i termometri e cenni sulla scala Kelvin</w:t>
            </w:r>
          </w:p>
          <w:p w:rsidR="54ED4C95" w:rsidP="54ED4C95" w:rsidRDefault="54ED4C95" w14:paraId="3031D8B7" w14:textId="09B9002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>
              <w:br/>
            </w: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Cenni sulla dilatazione termica di solidi e liquidi</w:t>
            </w:r>
          </w:p>
          <w:p w:rsidR="54ED4C95" w:rsidP="54ED4C95" w:rsidRDefault="54ED4C95" w14:paraId="40368A10" w14:textId="4F0992A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>
              <w:br/>
            </w: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Il calore e le sue unità di misura. La conduzione del calore</w:t>
            </w:r>
          </w:p>
          <w:p w:rsidR="54ED4C95" w:rsidP="54ED4C95" w:rsidRDefault="54ED4C95" w14:paraId="05D1B6FB" w14:textId="6670575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>
              <w:br/>
            </w: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Cenni su: convenzione e irraggiamento, fusione e solidificazione, vaporizzazione, condensazione, sublimazione e brinamento</w:t>
            </w:r>
          </w:p>
        </w:tc>
        <w:tc>
          <w:tcPr>
            <w:tcW w:w="2180" w:type="dxa"/>
            <w:tcMar/>
            <w:vAlign w:val="top"/>
          </w:tcPr>
          <w:p w:rsidR="54ED4C95" w:rsidP="54ED4C95" w:rsidRDefault="54ED4C95" w14:paraId="0FB10220" w14:textId="78708F8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36C2B85D" w14:textId="5B543B7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Aprile - Maggio</w:t>
            </w:r>
          </w:p>
          <w:p w:rsidR="54ED4C95" w:rsidP="54ED4C95" w:rsidRDefault="54ED4C95" w14:paraId="3DF1B3EF" w14:textId="06A8AF0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>
              <w:br/>
            </w:r>
          </w:p>
          <w:p w:rsidR="54ED4C95" w:rsidP="54ED4C95" w:rsidRDefault="54ED4C95" w14:paraId="69C56C85" w14:textId="77688CA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PRINCIPI DELLA DINAMICA</w:t>
            </w:r>
          </w:p>
          <w:p w:rsidR="54ED4C95" w:rsidP="54ED4C95" w:rsidRDefault="54ED4C95" w14:paraId="3027A9FA" w14:textId="7999942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05416568" w14:textId="524D613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1E95B4F9" w14:textId="6CEBDD0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LAVORO E FORME DI ENERGIA</w:t>
            </w:r>
          </w:p>
          <w:p w:rsidR="54ED4C95" w:rsidP="54ED4C95" w:rsidRDefault="54ED4C95" w14:paraId="56C677A1" w14:textId="7BE6692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03E3C28E" w14:textId="262A86A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ED4C95" w:rsidP="54ED4C95" w:rsidRDefault="54ED4C95" w14:paraId="1780DA41" w14:textId="01B0CB1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4ED4C95" w:rsidR="54ED4C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TEMPERATURA E CALORE</w:t>
            </w:r>
          </w:p>
          <w:p w:rsidR="54ED4C95" w:rsidP="54ED4C95" w:rsidRDefault="54ED4C95" w14:paraId="40078820" w14:textId="47EB763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xmlns:wp14="http://schemas.microsoft.com/office/word/2010/wordml" w:rsidP="54ED4C95" w14:paraId="4C21B0CE" wp14:textId="71A1904A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</w:pPr>
    </w:p>
    <w:p xmlns:wp14="http://schemas.microsoft.com/office/word/2010/wordml" w:rsidP="54ED4C95" w14:paraId="2DC08235" wp14:textId="144ED990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670CAD"/>
    <w:rsid w:val="15670CAD"/>
    <w:rsid w:val="54ED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70CAD"/>
  <w15:chartTrackingRefBased/>
  <w15:docId w15:val="{662269d7-a3cf-4af9-8635-1a09db5f1c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2021-01-19T14:36:57.8569718Z</dcterms:created>
  <dcterms:modified xsi:type="dcterms:W3CDTF">2021-01-19T14:38:44.6295092Z</dcterms:modified>
  <dc:creator>Chiara Di Nolfo</dc:creator>
  <lastModifiedBy>Chiara Di Nolfo</lastModifiedBy>
</coreProperties>
</file>