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3E" w:rsidRDefault="006356F8">
      <w:pPr>
        <w:tabs>
          <w:tab w:val="left" w:pos="4703"/>
          <w:tab w:val="left" w:pos="8759"/>
        </w:tabs>
        <w:rPr>
          <w:rFonts w:ascii="Bookman Old Style" w:eastAsia="Bookman Old Style" w:hAnsi="Bookman Old Style" w:cs="Bookman Old Style"/>
          <w:b/>
        </w:rPr>
      </w:pPr>
      <w:r>
        <w:rPr>
          <w:sz w:val="20"/>
          <w:szCs w:val="20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810604" cy="794385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604" cy="794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452120</wp:posOffset>
            </wp:positionH>
            <wp:positionV relativeFrom="paragraph">
              <wp:posOffset>93345</wp:posOffset>
            </wp:positionV>
            <wp:extent cx="718185" cy="63436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634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5245100</wp:posOffset>
            </wp:positionH>
            <wp:positionV relativeFrom="paragraph">
              <wp:posOffset>41275</wp:posOffset>
            </wp:positionV>
            <wp:extent cx="699770" cy="737870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737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3A3E" w:rsidRPr="00834E13" w:rsidRDefault="00963A3E">
      <w:pPr>
        <w:jc w:val="center"/>
        <w:rPr>
          <w:rFonts w:ascii="Georgia" w:eastAsia="Georgia" w:hAnsi="Georgia" w:cs="Georgia"/>
          <w:color w:val="000000" w:themeColor="text1"/>
          <w:sz w:val="28"/>
          <w:szCs w:val="28"/>
        </w:rPr>
      </w:pPr>
    </w:p>
    <w:p w:rsidR="00963A3E" w:rsidRDefault="00963A3E">
      <w:pPr>
        <w:jc w:val="center"/>
        <w:rPr>
          <w:rFonts w:ascii="Georgia" w:eastAsia="Georgia" w:hAnsi="Georgia" w:cs="Georgia"/>
          <w:sz w:val="28"/>
          <w:szCs w:val="28"/>
        </w:rPr>
      </w:pPr>
    </w:p>
    <w:p w:rsidR="00963A3E" w:rsidRDefault="00963A3E">
      <w:pPr>
        <w:jc w:val="center"/>
        <w:rPr>
          <w:i/>
          <w:color w:val="4F81BD"/>
        </w:rPr>
      </w:pPr>
    </w:p>
    <w:p w:rsidR="00963A3E" w:rsidRDefault="006356F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Ministero dell’Istruzione </w:t>
      </w:r>
    </w:p>
    <w:p w:rsidR="00963A3E" w:rsidRDefault="006356F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 del Merito</w:t>
      </w:r>
    </w:p>
    <w:p w:rsidR="00963A3E" w:rsidRDefault="00963A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963A3E" w:rsidRDefault="006356F8">
      <w:pPr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ISTITUTO OMNICOMPRENSIVO “L. PIRANDELLO”</w:t>
      </w:r>
    </w:p>
    <w:p w:rsidR="00963A3E" w:rsidRDefault="006356F8">
      <w:pPr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SCUOLA INFANZIA, PRIMARIA E SECONDARIA DI 1° E 2°GRADO</w:t>
      </w:r>
    </w:p>
    <w:p w:rsidR="00963A3E" w:rsidRDefault="006356F8">
      <w:pPr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VIA ENNA n° 7 – 92031 LAMPEDUSA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E LINOSA (AG)</w:t>
      </w:r>
    </w:p>
    <w:p w:rsidR="00963A3E" w:rsidRDefault="006356F8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Tel. 0922/970439 - C.F. 80006700845- C.M. AGIC81000E - C.U. UFJ8SV</w:t>
      </w:r>
    </w:p>
    <w:p w:rsidR="00963A3E" w:rsidRDefault="007A7499">
      <w:pPr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hyperlink r:id="rId8">
        <w:r w:rsidR="006356F8">
          <w:rPr>
            <w:rFonts w:ascii="Bookman Old Style" w:eastAsia="Bookman Old Style" w:hAnsi="Bookman Old Style" w:cs="Bookman Old Style"/>
            <w:sz w:val="20"/>
            <w:szCs w:val="20"/>
          </w:rPr>
          <w:t>agic81000e@istruzione.it</w:t>
        </w:r>
      </w:hyperlink>
      <w:r w:rsidR="006356F8">
        <w:rPr>
          <w:rFonts w:ascii="Bookman Old Style" w:eastAsia="Bookman Old Style" w:hAnsi="Bookman Old Style" w:cs="Bookman Old Style"/>
          <w:sz w:val="20"/>
          <w:szCs w:val="20"/>
        </w:rPr>
        <w:t xml:space="preserve"> - </w:t>
      </w:r>
      <w:hyperlink r:id="rId9">
        <w:r w:rsidR="006356F8">
          <w:rPr>
            <w:rFonts w:ascii="Bookman Old Style" w:eastAsia="Bookman Old Style" w:hAnsi="Bookman Old Style" w:cs="Bookman Old Style"/>
            <w:sz w:val="20"/>
            <w:szCs w:val="20"/>
          </w:rPr>
          <w:t>agic81000e@pec.istruzione.it</w:t>
        </w:r>
      </w:hyperlink>
    </w:p>
    <w:p w:rsidR="00963A3E" w:rsidRDefault="006356F8">
      <w:pPr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Sito web </w:t>
      </w:r>
      <w:hyperlink r:id="rId10">
        <w:r>
          <w:rPr>
            <w:rFonts w:ascii="Bookman Old Style" w:eastAsia="Bookman Old Style" w:hAnsi="Bookman Old Style" w:cs="Bookman Old Style"/>
            <w:sz w:val="20"/>
            <w:szCs w:val="20"/>
          </w:rPr>
          <w:t>www.scuoledilampedusa.edu.it</w:t>
        </w:r>
      </w:hyperlink>
    </w:p>
    <w:p w:rsidR="00963A3E" w:rsidRDefault="00963A3E">
      <w:pPr>
        <w:rPr>
          <w:sz w:val="24"/>
          <w:szCs w:val="24"/>
        </w:rPr>
      </w:pPr>
    </w:p>
    <w:p w:rsidR="00963A3E" w:rsidRDefault="00963A3E">
      <w:pPr>
        <w:spacing w:before="1"/>
        <w:ind w:left="1214" w:right="70"/>
        <w:jc w:val="right"/>
        <w:rPr>
          <w:sz w:val="24"/>
          <w:szCs w:val="24"/>
        </w:rPr>
      </w:pPr>
    </w:p>
    <w:p w:rsidR="00963A3E" w:rsidRDefault="005061FB" w:rsidP="005061FB">
      <w:pPr>
        <w:spacing w:before="1"/>
        <w:ind w:right="70"/>
        <w:rPr>
          <w:rFonts w:ascii="Arial" w:eastAsia="Bookman Old Style" w:hAnsi="Arial" w:cs="Arial"/>
        </w:rPr>
      </w:pPr>
      <w:r>
        <w:rPr>
          <w:rFonts w:ascii="Arial" w:eastAsia="Bookman Old Style" w:hAnsi="Arial" w:cs="Arial"/>
        </w:rPr>
        <w:t xml:space="preserve">                                                                                                                                         </w:t>
      </w:r>
      <w:r w:rsidRPr="005061FB">
        <w:rPr>
          <w:rFonts w:ascii="Arial" w:eastAsia="Bookman Old Style" w:hAnsi="Arial" w:cs="Arial"/>
        </w:rPr>
        <w:t>A tutto il personale</w:t>
      </w:r>
    </w:p>
    <w:p w:rsidR="005061FB" w:rsidRPr="005061FB" w:rsidRDefault="005061FB">
      <w:pPr>
        <w:spacing w:before="1"/>
        <w:ind w:left="1214" w:right="70"/>
        <w:jc w:val="right"/>
        <w:rPr>
          <w:rFonts w:ascii="Arial" w:eastAsia="Bookman Old Style" w:hAnsi="Arial" w:cs="Arial"/>
        </w:rPr>
      </w:pPr>
    </w:p>
    <w:p w:rsidR="005061FB" w:rsidRPr="005061FB" w:rsidRDefault="005061FB" w:rsidP="005061FB">
      <w:pPr>
        <w:jc w:val="right"/>
        <w:rPr>
          <w:rFonts w:ascii="Arial" w:eastAsia="Bookman Old Style" w:hAnsi="Arial" w:cs="Arial"/>
        </w:rPr>
      </w:pPr>
      <w:r w:rsidRPr="005061FB">
        <w:rPr>
          <w:rFonts w:ascii="Arial" w:eastAsia="Bookman Old Style" w:hAnsi="Arial" w:cs="Arial"/>
        </w:rPr>
        <w:t>ISTITUTO OMNICOMPRENSIVO “L. PIRANDELLO”</w:t>
      </w:r>
    </w:p>
    <w:p w:rsidR="005061FB" w:rsidRDefault="005061FB" w:rsidP="00171CB8">
      <w:pPr>
        <w:widowControl/>
        <w:shd w:val="clear" w:color="auto" w:fill="FFFFFF"/>
        <w:rPr>
          <w:rFonts w:ascii="Arial" w:hAnsi="Arial" w:cs="Arial"/>
          <w:color w:val="000000"/>
        </w:rPr>
      </w:pPr>
      <w:bookmarkStart w:id="0" w:name="_GoBack"/>
      <w:bookmarkEnd w:id="0"/>
    </w:p>
    <w:p w:rsidR="005061FB" w:rsidRDefault="005061FB" w:rsidP="00171CB8">
      <w:pPr>
        <w:widowControl/>
        <w:shd w:val="clear" w:color="auto" w:fill="FFFFFF"/>
        <w:rPr>
          <w:rFonts w:ascii="Arial" w:hAnsi="Arial" w:cs="Arial"/>
          <w:color w:val="000000"/>
        </w:rPr>
      </w:pPr>
    </w:p>
    <w:p w:rsidR="00834E13" w:rsidRDefault="006356F8" w:rsidP="00171CB8">
      <w:pPr>
        <w:widowControl/>
        <w:shd w:val="clear" w:color="auto" w:fill="FFFFFF"/>
        <w:rPr>
          <w:rFonts w:ascii="Arial" w:hAnsi="Arial" w:cs="Arial"/>
          <w:b/>
          <w:color w:val="000000" w:themeColor="text1"/>
          <w:shd w:val="clear" w:color="auto" w:fill="FFFFFF"/>
        </w:rPr>
      </w:pPr>
      <w:proofErr w:type="gramStart"/>
      <w:r>
        <w:rPr>
          <w:rFonts w:ascii="Arial" w:hAnsi="Arial" w:cs="Arial"/>
          <w:color w:val="000000"/>
        </w:rPr>
        <w:t xml:space="preserve">Oggetto: </w:t>
      </w:r>
      <w:r w:rsidR="00834E13">
        <w:rPr>
          <w:rFonts w:ascii="Arial" w:hAnsi="Arial" w:cs="Arial"/>
          <w:color w:val="000000"/>
        </w:rPr>
        <w:t xml:space="preserve"> </w:t>
      </w:r>
      <w:r w:rsidRPr="00834E13">
        <w:rPr>
          <w:rFonts w:ascii="Arial" w:hAnsi="Arial" w:cs="Arial"/>
          <w:b/>
          <w:color w:val="000000" w:themeColor="text1"/>
        </w:rPr>
        <w:t>Prevenzione</w:t>
      </w:r>
      <w:proofErr w:type="gramEnd"/>
      <w:r w:rsidRPr="00834E13">
        <w:rPr>
          <w:rFonts w:ascii="Arial" w:hAnsi="Arial" w:cs="Arial"/>
          <w:b/>
          <w:color w:val="000000" w:themeColor="text1"/>
        </w:rPr>
        <w:t xml:space="preserve"> </w:t>
      </w:r>
      <w:r w:rsidR="00834E13" w:rsidRPr="00834E13">
        <w:rPr>
          <w:rFonts w:ascii="Arial" w:hAnsi="Arial" w:cs="Arial"/>
          <w:b/>
          <w:color w:val="000000" w:themeColor="text1"/>
          <w:shd w:val="clear" w:color="auto" w:fill="FFFFFF"/>
        </w:rPr>
        <w:t>del rischio per il personale in gravidanza o in maternità</w:t>
      </w:r>
    </w:p>
    <w:p w:rsidR="00F916E8" w:rsidRDefault="004D0776" w:rsidP="00171CB8">
      <w:pPr>
        <w:widowControl/>
        <w:shd w:val="clear" w:color="auto" w:fill="FFFFFF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</w:p>
    <w:p w:rsidR="00F916E8" w:rsidRDefault="00F916E8" w:rsidP="00834E13">
      <w:pPr>
        <w:widowControl/>
        <w:shd w:val="clear" w:color="auto" w:fill="FFFFFF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Style w:val="markedcontent"/>
          <w:rFonts w:ascii="Arial" w:hAnsi="Arial" w:cs="Arial"/>
        </w:rPr>
        <w:t xml:space="preserve">Come noto la normativa di igiene e sicurezza sul lavoro, ed in particolare il D. </w:t>
      </w:r>
      <w:proofErr w:type="spellStart"/>
      <w:r>
        <w:rPr>
          <w:rStyle w:val="markedcontent"/>
          <w:rFonts w:ascii="Arial" w:hAnsi="Arial" w:cs="Arial"/>
        </w:rPr>
        <w:t>Lgs</w:t>
      </w:r>
      <w:proofErr w:type="spellEnd"/>
      <w:r>
        <w:rPr>
          <w:rStyle w:val="markedcontent"/>
          <w:rFonts w:ascii="Arial" w:hAnsi="Arial" w:cs="Arial"/>
        </w:rPr>
        <w:t xml:space="preserve">. </w:t>
      </w:r>
      <w:r>
        <w:br/>
      </w:r>
      <w:r>
        <w:rPr>
          <w:rStyle w:val="markedcontent"/>
          <w:rFonts w:ascii="Arial" w:hAnsi="Arial" w:cs="Arial"/>
        </w:rPr>
        <w:t xml:space="preserve">151/01, stabilisce l’obbligo per il Datore di lavoro di valutare il rischio cui potrebbero </w:t>
      </w:r>
      <w:r>
        <w:br/>
      </w:r>
      <w:r>
        <w:rPr>
          <w:rStyle w:val="markedcontent"/>
          <w:rFonts w:ascii="Arial" w:hAnsi="Arial" w:cs="Arial"/>
        </w:rPr>
        <w:t xml:space="preserve">essere esposte le lavoratrici in stato di gravidanza o in maternità fino a  sette mesi dal </w:t>
      </w:r>
      <w:r>
        <w:br/>
      </w:r>
      <w:r>
        <w:rPr>
          <w:rStyle w:val="markedcontent"/>
          <w:rFonts w:ascii="Arial" w:hAnsi="Arial" w:cs="Arial"/>
        </w:rPr>
        <w:t xml:space="preserve">parto.  </w:t>
      </w:r>
      <w:r>
        <w:br/>
      </w:r>
      <w:r>
        <w:rPr>
          <w:rStyle w:val="markedcontent"/>
          <w:rFonts w:ascii="Arial" w:hAnsi="Arial" w:cs="Arial"/>
        </w:rPr>
        <w:t xml:space="preserve">Facendo proprio l’obbligo di eliminare il rischio alla fonte, si è provveduto all’analisi delle </w:t>
      </w:r>
      <w:r>
        <w:br/>
      </w:r>
      <w:r>
        <w:rPr>
          <w:rStyle w:val="markedcontent"/>
          <w:rFonts w:ascii="Arial" w:hAnsi="Arial" w:cs="Arial"/>
        </w:rPr>
        <w:t xml:space="preserve">possibili situazioni di rischio, facendo esplicito riferimento alle lavorazioni e situazioni di </w:t>
      </w:r>
      <w:r>
        <w:br/>
      </w:r>
      <w:r>
        <w:rPr>
          <w:rStyle w:val="markedcontent"/>
          <w:rFonts w:ascii="Arial" w:hAnsi="Arial" w:cs="Arial"/>
        </w:rPr>
        <w:t xml:space="preserve">lavoro previste dal D. </w:t>
      </w:r>
      <w:proofErr w:type="spellStart"/>
      <w:r>
        <w:rPr>
          <w:rStyle w:val="markedcontent"/>
          <w:rFonts w:ascii="Arial" w:hAnsi="Arial" w:cs="Arial"/>
        </w:rPr>
        <w:t>Lgs</w:t>
      </w:r>
      <w:proofErr w:type="spellEnd"/>
      <w:r>
        <w:rPr>
          <w:rStyle w:val="markedcontent"/>
          <w:rFonts w:ascii="Arial" w:hAnsi="Arial" w:cs="Arial"/>
        </w:rPr>
        <w:t xml:space="preserve">. 151/01 allegati A, B, C.   </w:t>
      </w:r>
      <w:r>
        <w:br/>
      </w:r>
      <w:r>
        <w:rPr>
          <w:rStyle w:val="markedcontent"/>
          <w:rFonts w:ascii="Arial" w:hAnsi="Arial" w:cs="Arial"/>
        </w:rPr>
        <w:t xml:space="preserve">Vista la possibilità del determinarsi di alcune delle situazioni di rischio indicate, </w:t>
      </w:r>
      <w:r>
        <w:br/>
      </w:r>
      <w:r>
        <w:rPr>
          <w:rStyle w:val="markedcontent"/>
          <w:rFonts w:ascii="Arial" w:hAnsi="Arial" w:cs="Arial"/>
        </w:rPr>
        <w:t xml:space="preserve">si ritiene necessario che le lavoratrici in stato di gravidanza diano avviso </w:t>
      </w:r>
      <w:r>
        <w:br/>
      </w:r>
      <w:r>
        <w:rPr>
          <w:rStyle w:val="markedcontent"/>
          <w:rFonts w:ascii="Arial" w:hAnsi="Arial" w:cs="Arial"/>
        </w:rPr>
        <w:t xml:space="preserve">tempestivamente di tale situazione al fine di adottare le necessarie misure </w:t>
      </w:r>
      <w:r>
        <w:br/>
      </w:r>
      <w:r>
        <w:rPr>
          <w:rStyle w:val="markedcontent"/>
          <w:rFonts w:ascii="Arial" w:hAnsi="Arial" w:cs="Arial"/>
        </w:rPr>
        <w:t xml:space="preserve">preventive. </w:t>
      </w:r>
      <w:r>
        <w:br/>
      </w:r>
      <w:r>
        <w:rPr>
          <w:rStyle w:val="markedcontent"/>
          <w:rFonts w:ascii="Arial" w:hAnsi="Arial" w:cs="Arial"/>
        </w:rPr>
        <w:t xml:space="preserve"> </w:t>
      </w:r>
      <w:r>
        <w:br/>
      </w:r>
      <w:r>
        <w:rPr>
          <w:rStyle w:val="markedcontent"/>
          <w:rFonts w:ascii="Arial" w:hAnsi="Arial" w:cs="Arial"/>
        </w:rPr>
        <w:t xml:space="preserve">Tali misure comportano: </w:t>
      </w:r>
      <w:r>
        <w:br/>
      </w:r>
      <w:r>
        <w:rPr>
          <w:rStyle w:val="markedcontent"/>
          <w:rFonts w:ascii="Arial" w:hAnsi="Arial" w:cs="Arial"/>
        </w:rPr>
        <w:sym w:font="Symbol" w:char="F0A8"/>
      </w:r>
      <w:r>
        <w:rPr>
          <w:rStyle w:val="markedcontent"/>
          <w:rFonts w:ascii="Arial" w:hAnsi="Arial" w:cs="Arial"/>
        </w:rPr>
        <w:t xml:space="preserve"> una  specifica  informazione  sui  rischi  da  esposizione  alla  rosolia  o  di  contagio  da </w:t>
      </w:r>
      <w:r>
        <w:br/>
      </w:r>
      <w:r>
        <w:rPr>
          <w:rStyle w:val="markedcontent"/>
          <w:rFonts w:ascii="Arial" w:hAnsi="Arial" w:cs="Arial"/>
        </w:rPr>
        <w:t xml:space="preserve">toxoplasmosi </w:t>
      </w:r>
      <w:r>
        <w:br/>
      </w:r>
      <w:r>
        <w:rPr>
          <w:rStyle w:val="markedcontent"/>
          <w:rFonts w:ascii="Arial" w:hAnsi="Arial" w:cs="Arial"/>
        </w:rPr>
        <w:sym w:font="Symbol" w:char="F0A8"/>
      </w:r>
      <w:r>
        <w:rPr>
          <w:rStyle w:val="markedcontent"/>
          <w:rFonts w:ascii="Arial" w:hAnsi="Arial" w:cs="Arial"/>
        </w:rPr>
        <w:t xml:space="preserve"> il divieto di movimentazione manuale dei carichi </w:t>
      </w:r>
      <w:r>
        <w:br/>
      </w:r>
      <w:r>
        <w:rPr>
          <w:rStyle w:val="markedcontent"/>
          <w:rFonts w:ascii="Arial" w:hAnsi="Arial" w:cs="Arial"/>
        </w:rPr>
        <w:sym w:font="Symbol" w:char="F0A8"/>
      </w:r>
      <w:r>
        <w:rPr>
          <w:rStyle w:val="markedcontent"/>
          <w:rFonts w:ascii="Arial" w:hAnsi="Arial" w:cs="Arial"/>
        </w:rPr>
        <w:t xml:space="preserve"> il  divieto  di  utilizzare  sostanze  pericolose  e  nocive,  in  particolare  quelle  ad  alto </w:t>
      </w:r>
      <w:r>
        <w:br/>
      </w:r>
      <w:r>
        <w:rPr>
          <w:rStyle w:val="markedcontent"/>
          <w:rFonts w:ascii="Arial" w:hAnsi="Arial" w:cs="Arial"/>
        </w:rPr>
        <w:t xml:space="preserve">assorbimento cutaneo </w:t>
      </w:r>
      <w:r>
        <w:br/>
      </w:r>
      <w:r>
        <w:rPr>
          <w:rStyle w:val="markedcontent"/>
          <w:rFonts w:ascii="Arial" w:hAnsi="Arial" w:cs="Arial"/>
        </w:rPr>
        <w:sym w:font="Symbol" w:char="F0A8"/>
      </w:r>
      <w:r>
        <w:rPr>
          <w:rStyle w:val="markedcontent"/>
          <w:rFonts w:ascii="Arial" w:hAnsi="Arial" w:cs="Arial"/>
        </w:rPr>
        <w:t xml:space="preserve"> lo spostamento da attività: </w:t>
      </w:r>
      <w:r>
        <w:br/>
      </w:r>
      <w:r>
        <w:rPr>
          <w:rStyle w:val="markedcontent"/>
          <w:rFonts w:ascii="Arial" w:hAnsi="Arial" w:cs="Arial"/>
          <w:sz w:val="18"/>
          <w:szCs w:val="18"/>
        </w:rPr>
        <w:sym w:font="Symbol" w:char="F0B7"/>
      </w:r>
      <w:r>
        <w:rPr>
          <w:rStyle w:val="markedcontent"/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</w:rPr>
        <w:t xml:space="preserve">richiedenti frequenti spostamenti su scale e dislivelli </w:t>
      </w:r>
      <w:r>
        <w:br/>
      </w:r>
      <w:r>
        <w:rPr>
          <w:rStyle w:val="markedcontent"/>
          <w:rFonts w:ascii="Arial" w:hAnsi="Arial" w:cs="Arial"/>
          <w:sz w:val="18"/>
          <w:szCs w:val="18"/>
        </w:rPr>
        <w:sym w:font="Symbol" w:char="F0B7"/>
      </w:r>
      <w:r>
        <w:rPr>
          <w:rStyle w:val="markedcontent"/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</w:rPr>
        <w:t xml:space="preserve">richiedenti  il  mantenimento  della  postazione eretta per almeno metà dell’attività </w:t>
      </w:r>
      <w:r>
        <w:br/>
      </w:r>
      <w:r>
        <w:rPr>
          <w:rStyle w:val="markedcontent"/>
          <w:rFonts w:ascii="Arial" w:hAnsi="Arial" w:cs="Arial"/>
        </w:rPr>
        <w:t xml:space="preserve">lavorativa </w:t>
      </w:r>
      <w:r>
        <w:br/>
      </w:r>
      <w:r>
        <w:rPr>
          <w:rStyle w:val="markedcontent"/>
          <w:rFonts w:ascii="Arial" w:hAnsi="Arial" w:cs="Arial"/>
          <w:sz w:val="18"/>
          <w:szCs w:val="18"/>
        </w:rPr>
        <w:sym w:font="Symbol" w:char="F0B7"/>
      </w:r>
      <w:r>
        <w:rPr>
          <w:rStyle w:val="markedcontent"/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</w:rPr>
        <w:t xml:space="preserve">ad alto affaticamento fisico e mentale </w:t>
      </w:r>
      <w:r>
        <w:br/>
      </w:r>
      <w:r>
        <w:rPr>
          <w:rStyle w:val="markedcontent"/>
          <w:rFonts w:ascii="Arial" w:hAnsi="Arial" w:cs="Arial"/>
          <w:sz w:val="18"/>
          <w:szCs w:val="18"/>
        </w:rPr>
        <w:sym w:font="Symbol" w:char="F0B7"/>
      </w:r>
      <w:r>
        <w:rPr>
          <w:rStyle w:val="markedcontent"/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</w:rPr>
        <w:t xml:space="preserve">di </w:t>
      </w:r>
      <w:proofErr w:type="spellStart"/>
      <w:r>
        <w:rPr>
          <w:rStyle w:val="markedcontent"/>
          <w:rFonts w:ascii="Arial" w:hAnsi="Arial" w:cs="Arial"/>
        </w:rPr>
        <w:t>accudienza</w:t>
      </w:r>
      <w:proofErr w:type="spellEnd"/>
      <w:r>
        <w:rPr>
          <w:rStyle w:val="markedcontent"/>
          <w:rFonts w:ascii="Arial" w:hAnsi="Arial" w:cs="Arial"/>
        </w:rPr>
        <w:t xml:space="preserve"> ad alunni con disturbi del comportamento  </w:t>
      </w:r>
      <w:r>
        <w:br/>
      </w:r>
      <w:r>
        <w:rPr>
          <w:rStyle w:val="markedcontent"/>
          <w:rFonts w:ascii="Arial" w:hAnsi="Arial" w:cs="Arial"/>
        </w:rPr>
        <w:t xml:space="preserve">Non vengono prese in considerazione, in quanto non presenti nell’ambito dell’attività </w:t>
      </w:r>
      <w:r>
        <w:br/>
      </w:r>
      <w:r>
        <w:rPr>
          <w:rStyle w:val="markedcontent"/>
          <w:rFonts w:ascii="Arial" w:hAnsi="Arial" w:cs="Arial"/>
        </w:rPr>
        <w:t xml:space="preserve">lavorativa e negli ambienti di lavoro, altre tipologie di rischio quali : </w:t>
      </w:r>
      <w:r>
        <w:br/>
      </w:r>
      <w:r>
        <w:rPr>
          <w:rStyle w:val="markedcontent"/>
          <w:rFonts w:ascii="Arial" w:hAnsi="Arial" w:cs="Arial"/>
          <w:sz w:val="16"/>
          <w:szCs w:val="16"/>
        </w:rPr>
        <w:sym w:font="Symbol" w:char="F0A7"/>
      </w:r>
      <w:r>
        <w:rPr>
          <w:rStyle w:val="markedcontent"/>
          <w:rFonts w:ascii="Arial" w:hAnsi="Arial" w:cs="Arial"/>
          <w:sz w:val="16"/>
          <w:szCs w:val="16"/>
        </w:rPr>
        <w:t xml:space="preserve"> </w:t>
      </w:r>
      <w:r>
        <w:rPr>
          <w:rStyle w:val="markedcontent"/>
          <w:rFonts w:ascii="Arial" w:hAnsi="Arial" w:cs="Arial"/>
        </w:rPr>
        <w:t xml:space="preserve">esposizione al rumore ed alle vibrazioni </w:t>
      </w:r>
      <w:r>
        <w:br/>
      </w:r>
      <w:r>
        <w:rPr>
          <w:rStyle w:val="markedcontent"/>
          <w:rFonts w:ascii="Arial" w:hAnsi="Arial" w:cs="Arial"/>
          <w:sz w:val="16"/>
          <w:szCs w:val="16"/>
        </w:rPr>
        <w:sym w:font="Symbol" w:char="F0A7"/>
      </w:r>
      <w:r>
        <w:rPr>
          <w:rStyle w:val="markedcontent"/>
          <w:rFonts w:ascii="Arial" w:hAnsi="Arial" w:cs="Arial"/>
          <w:sz w:val="16"/>
          <w:szCs w:val="16"/>
        </w:rPr>
        <w:t xml:space="preserve"> </w:t>
      </w:r>
      <w:r>
        <w:rPr>
          <w:rStyle w:val="markedcontent"/>
          <w:rFonts w:ascii="Arial" w:hAnsi="Arial" w:cs="Arial"/>
        </w:rPr>
        <w:t xml:space="preserve">esposizione a radiazioni ionizzanti e non </w:t>
      </w:r>
      <w:r>
        <w:br/>
      </w:r>
      <w:r>
        <w:rPr>
          <w:rStyle w:val="markedcontent"/>
          <w:rFonts w:ascii="Arial" w:hAnsi="Arial" w:cs="Arial"/>
          <w:sz w:val="16"/>
          <w:szCs w:val="16"/>
        </w:rPr>
        <w:sym w:font="Symbol" w:char="F0A7"/>
      </w:r>
      <w:r>
        <w:rPr>
          <w:rStyle w:val="markedcontent"/>
          <w:rFonts w:ascii="Arial" w:hAnsi="Arial" w:cs="Arial"/>
          <w:sz w:val="16"/>
          <w:szCs w:val="16"/>
        </w:rPr>
        <w:t xml:space="preserve"> </w:t>
      </w:r>
      <w:r>
        <w:rPr>
          <w:rStyle w:val="markedcontent"/>
          <w:rFonts w:ascii="Arial" w:hAnsi="Arial" w:cs="Arial"/>
        </w:rPr>
        <w:t xml:space="preserve">esposizione a polveri di amianto e di silicio.  </w:t>
      </w:r>
      <w:r>
        <w:rPr>
          <w:rStyle w:val="markedcontent"/>
          <w:rFonts w:ascii="Arial" w:hAnsi="Arial" w:cs="Arial"/>
          <w:shd w:val="clear" w:color="auto" w:fill="FFFFFF"/>
        </w:rPr>
        <w:t xml:space="preserve">Dirigenti e preposti sono responsabili, unitamente </w:t>
      </w:r>
      <w:proofErr w:type="gramStart"/>
      <w:r>
        <w:rPr>
          <w:rStyle w:val="markedcontent"/>
          <w:rFonts w:ascii="Arial" w:hAnsi="Arial" w:cs="Arial"/>
          <w:shd w:val="clear" w:color="auto" w:fill="FFFFFF"/>
        </w:rPr>
        <w:t>ai  lavoratori</w:t>
      </w:r>
      <w:proofErr w:type="gramEnd"/>
      <w:r>
        <w:rPr>
          <w:rStyle w:val="markedcontent"/>
          <w:rFonts w:ascii="Arial" w:hAnsi="Arial" w:cs="Arial"/>
          <w:shd w:val="clear" w:color="auto" w:fill="FFFFFF"/>
        </w:rPr>
        <w:t xml:space="preserve">  interessati, della corretta </w:t>
      </w:r>
      <w:r>
        <w:rPr>
          <w:rFonts w:ascii="Arial" w:hAnsi="Arial" w:cs="Arial"/>
        </w:rPr>
        <w:br/>
      </w:r>
      <w:r>
        <w:rPr>
          <w:rStyle w:val="markedcontent"/>
          <w:rFonts w:ascii="Arial" w:hAnsi="Arial" w:cs="Arial"/>
          <w:shd w:val="clear" w:color="auto" w:fill="FFFFFF"/>
        </w:rPr>
        <w:t>applicazione della presente disposizione.</w:t>
      </w:r>
    </w:p>
    <w:p w:rsidR="00963A3E" w:rsidRDefault="006356F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Il Dirigente scolastico reggente </w:t>
      </w:r>
    </w:p>
    <w:p w:rsidR="00963A3E" w:rsidRDefault="006356F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Claudio Argento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</w:p>
    <w:p w:rsidR="00963A3E" w:rsidRDefault="00963A3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963A3E" w:rsidRDefault="006356F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  <w:i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*Firma autografa sostituita da indicazione a mezzo stampa ai sensi dell’art.3, comma 2, del D.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L.vo</w:t>
      </w:r>
      <w:proofErr w:type="spellEnd"/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 n. 39/9</w:t>
      </w:r>
      <w:r w:rsidR="005061FB">
        <w:rPr>
          <w:rFonts w:ascii="Bookman Old Style" w:eastAsia="Bookman Old Style" w:hAnsi="Bookman Old Style" w:cs="Bookman Old Style"/>
          <w:color w:val="000000"/>
          <w:sz w:val="18"/>
          <w:szCs w:val="18"/>
        </w:rPr>
        <w:t>3</w:t>
      </w:r>
    </w:p>
    <w:sectPr w:rsidR="00963A3E">
      <w:pgSz w:w="11920" w:h="16850"/>
      <w:pgMar w:top="700" w:right="720" w:bottom="1180" w:left="920" w:header="720" w:footer="99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3E"/>
    <w:rsid w:val="00171CB8"/>
    <w:rsid w:val="004D0776"/>
    <w:rsid w:val="005061FB"/>
    <w:rsid w:val="006356F8"/>
    <w:rsid w:val="007A7499"/>
    <w:rsid w:val="00834E13"/>
    <w:rsid w:val="0083665C"/>
    <w:rsid w:val="00963A3E"/>
    <w:rsid w:val="00F9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4602D-D97F-4B57-9364-6705E3D2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1"/>
      <w:outlineLvl w:val="0"/>
    </w:pPr>
    <w:rPr>
      <w:rFonts w:ascii="Cambria" w:eastAsia="Cambria" w:hAnsi="Cambria" w:cs="Cambria"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11"/>
      <w:ind w:left="1214" w:right="1417"/>
      <w:jc w:val="center"/>
    </w:pPr>
    <w:rPr>
      <w:rFonts w:ascii="Georgia" w:eastAsia="Georgia" w:hAnsi="Georgia" w:cs="Georgia"/>
      <w:sz w:val="32"/>
      <w:szCs w:val="3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edcontent">
    <w:name w:val="markedcontent"/>
    <w:basedOn w:val="Carpredefinitoparagrafo"/>
    <w:rsid w:val="00635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c81000e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cuoledilampedus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ic81000e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smk/h5xZzSqOD5lKWf7F4UvblA==">CgMxLjA4AHIhMWxhOVdsYjExMkR5dEhuVlNEM3dDQktrNDlFRGF4aE1h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dcterms:created xsi:type="dcterms:W3CDTF">2023-12-18T11:56:00Z</dcterms:created>
  <dcterms:modified xsi:type="dcterms:W3CDTF">2023-12-21T11:23:00Z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2022-01-25T00:00:00Z</vt:lpwstr>
  </property>
  <property fmtid="{D5CDD505-2E9C-101B-9397-08002B2CF9AE}" pid="3" name="Creator">
    <vt:lpwstr>Microsoft® Word 2013</vt:lpwstr>
  </property>
  <property fmtid="{D5CDD505-2E9C-101B-9397-08002B2CF9AE}" pid="4" name="Created">
    <vt:lpwstr>2022-01-22T00:00:00Z</vt:lpwstr>
  </property>
</Properties>
</file>